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2BB85" w14:textId="33FC08AB" w:rsidR="006A0D65" w:rsidRPr="00D22999" w:rsidRDefault="00287717" w:rsidP="00712C85">
      <w:pPr>
        <w:pStyle w:val="Title"/>
        <w:rPr>
          <w:sz w:val="40"/>
          <w:szCs w:val="40"/>
        </w:rPr>
      </w:pPr>
      <w:r w:rsidRPr="00287717">
        <w:rPr>
          <w:sz w:val="40"/>
          <w:szCs w:val="40"/>
        </w:rPr>
        <w:t xml:space="preserve">Kit de </w:t>
      </w:r>
      <w:proofErr w:type="spellStart"/>
      <w:r w:rsidRPr="00287717">
        <w:rPr>
          <w:sz w:val="40"/>
          <w:szCs w:val="40"/>
        </w:rPr>
        <w:t>herramientas</w:t>
      </w:r>
      <w:proofErr w:type="spellEnd"/>
      <w:r w:rsidRPr="00287717">
        <w:rPr>
          <w:sz w:val="40"/>
          <w:szCs w:val="40"/>
        </w:rPr>
        <w:t xml:space="preserve"> para </w:t>
      </w:r>
      <w:proofErr w:type="spellStart"/>
      <w:r w:rsidRPr="00287717">
        <w:rPr>
          <w:sz w:val="40"/>
          <w:szCs w:val="40"/>
        </w:rPr>
        <w:t>el</w:t>
      </w:r>
      <w:proofErr w:type="spellEnd"/>
      <w:r w:rsidRPr="00287717">
        <w:rPr>
          <w:sz w:val="40"/>
          <w:szCs w:val="40"/>
        </w:rPr>
        <w:t xml:space="preserve"> sector</w:t>
      </w:r>
      <w:r w:rsidR="00CA62E5">
        <w:rPr>
          <w:sz w:val="40"/>
          <w:szCs w:val="40"/>
        </w:rPr>
        <w:t xml:space="preserve"> </w:t>
      </w:r>
      <w:r w:rsidRPr="00287717">
        <w:rPr>
          <w:sz w:val="40"/>
          <w:szCs w:val="40"/>
        </w:rPr>
        <w:t>| Control de peso</w:t>
      </w:r>
    </w:p>
    <w:p w14:paraId="31D9FF8A" w14:textId="3A25AE69" w:rsidR="00985D69" w:rsidRPr="00D75DAE" w:rsidRDefault="00985D69">
      <w:pPr>
        <w:rPr>
          <w:rFonts w:ascii="Montserrat" w:hAnsi="Montserrat"/>
          <w:color w:val="2B4162"/>
          <w:sz w:val="4"/>
          <w:szCs w:val="4"/>
        </w:rPr>
      </w:pPr>
    </w:p>
    <w:p w14:paraId="52A0B880" w14:textId="32C1B443" w:rsidR="00C57A97" w:rsidRPr="00F5208C" w:rsidRDefault="00287717" w:rsidP="00C57A97">
      <w:pPr>
        <w:pStyle w:val="Subtitle"/>
        <w:rPr>
          <w:i w:val="0"/>
          <w:iCs w:val="0"/>
          <w:sz w:val="32"/>
          <w:szCs w:val="32"/>
        </w:rPr>
      </w:pPr>
      <w:proofErr w:type="spellStart"/>
      <w:r w:rsidRPr="00287717">
        <w:rPr>
          <w:i w:val="0"/>
          <w:iCs w:val="0"/>
          <w:sz w:val="32"/>
          <w:szCs w:val="32"/>
        </w:rPr>
        <w:t>Mensajes</w:t>
      </w:r>
      <w:proofErr w:type="spellEnd"/>
      <w:r w:rsidRPr="00287717">
        <w:rPr>
          <w:i w:val="0"/>
          <w:iCs w:val="0"/>
          <w:sz w:val="32"/>
          <w:szCs w:val="32"/>
        </w:rPr>
        <w:t xml:space="preserve"> clave</w:t>
      </w:r>
    </w:p>
    <w:p w14:paraId="558BD15B" w14:textId="77777777" w:rsidR="00C851BC" w:rsidRPr="00F831BC" w:rsidRDefault="00C851BC" w:rsidP="00C851BC">
      <w:pPr>
        <w:pStyle w:val="ListParagraph"/>
        <w:numPr>
          <w:ilvl w:val="0"/>
          <w:numId w:val="1"/>
        </w:numPr>
        <w:spacing w:line="360" w:lineRule="auto"/>
        <w:rPr>
          <w:rFonts w:ascii="Montserrat" w:hAnsi="Montserrat"/>
          <w:color w:val="2B4162"/>
          <w:lang w:val="es-ES"/>
        </w:rPr>
      </w:pPr>
      <w:r w:rsidRPr="00F831BC">
        <w:rPr>
          <w:rFonts w:ascii="Montserrat" w:hAnsi="Montserrat"/>
          <w:color w:val="2B4162"/>
          <w:lang w:val="es-ES"/>
        </w:rPr>
        <w:t>Los huevos son ricos en proteínas de buena calidad. Se ha demostrado que las proteínas contribuyen a una mayor sensación de satisfacción después de comer y, por lo tanto, pueden ayudar a las personas a controlar su peso más fácilmente</w:t>
      </w:r>
      <w:r w:rsidRPr="00F831BC">
        <w:rPr>
          <w:rFonts w:ascii="Montserrat" w:hAnsi="Montserrat"/>
          <w:color w:val="2B4162"/>
          <w:vertAlign w:val="superscript"/>
          <w:lang w:val="es-ES"/>
        </w:rPr>
        <w:t>1</w:t>
      </w:r>
      <w:r w:rsidRPr="00F831BC">
        <w:rPr>
          <w:rFonts w:ascii="Montserrat" w:hAnsi="Montserrat"/>
          <w:color w:val="2B4162"/>
          <w:lang w:val="es-ES"/>
        </w:rPr>
        <w:t>.</w:t>
      </w:r>
    </w:p>
    <w:p w14:paraId="6FEB6B18" w14:textId="77777777" w:rsidR="00C851BC" w:rsidRPr="00F831BC" w:rsidRDefault="00C851BC" w:rsidP="00C851BC">
      <w:pPr>
        <w:pStyle w:val="ListParagraph"/>
        <w:numPr>
          <w:ilvl w:val="0"/>
          <w:numId w:val="1"/>
        </w:numPr>
        <w:spacing w:line="360" w:lineRule="auto"/>
        <w:rPr>
          <w:rFonts w:ascii="Montserrat" w:hAnsi="Montserrat"/>
          <w:color w:val="2B4162"/>
          <w:lang w:val="es-ES"/>
        </w:rPr>
      </w:pPr>
      <w:r w:rsidRPr="00F831BC">
        <w:rPr>
          <w:rFonts w:ascii="Montserrat" w:hAnsi="Montserrat"/>
          <w:color w:val="2B4162"/>
          <w:lang w:val="es-ES"/>
        </w:rPr>
        <w:t>La pérdida de masa muscular se puede minimizar cuando se sigue una dieta de control de peso al incluir mayores cantidades de alimentos ricos en proteínas, como huevos, como parte del plan de alimentación</w:t>
      </w:r>
      <w:r w:rsidRPr="00F831BC">
        <w:rPr>
          <w:rFonts w:ascii="Montserrat" w:hAnsi="Montserrat"/>
          <w:color w:val="2B4162"/>
          <w:vertAlign w:val="superscript"/>
          <w:lang w:val="es-ES"/>
        </w:rPr>
        <w:t>2</w:t>
      </w:r>
      <w:r w:rsidRPr="00F831BC">
        <w:rPr>
          <w:rFonts w:ascii="Montserrat" w:hAnsi="Montserrat"/>
          <w:color w:val="2B4162"/>
          <w:lang w:val="es-ES"/>
        </w:rPr>
        <w:t>.</w:t>
      </w:r>
    </w:p>
    <w:p w14:paraId="35786C29" w14:textId="77777777" w:rsidR="00C851BC" w:rsidRDefault="00C851BC" w:rsidP="00C851BC">
      <w:pPr>
        <w:pStyle w:val="ListParagraph"/>
        <w:numPr>
          <w:ilvl w:val="0"/>
          <w:numId w:val="1"/>
        </w:numPr>
        <w:spacing w:line="360" w:lineRule="auto"/>
        <w:rPr>
          <w:rFonts w:ascii="Montserrat" w:hAnsi="Montserrat"/>
          <w:color w:val="2B4162"/>
          <w:lang w:val="es-ES"/>
        </w:rPr>
      </w:pPr>
      <w:r w:rsidRPr="00F831BC">
        <w:rPr>
          <w:rFonts w:ascii="Montserrat" w:hAnsi="Montserrat"/>
          <w:color w:val="2B4162"/>
          <w:lang w:val="es-ES"/>
        </w:rPr>
        <w:t>Comer alimentos ricos en proteínas como huevos en el desayuno puede tener beneficios para el control de peso</w:t>
      </w:r>
      <w:r w:rsidRPr="00F831BC">
        <w:rPr>
          <w:rFonts w:ascii="Montserrat" w:hAnsi="Montserrat"/>
          <w:color w:val="2B4162"/>
          <w:vertAlign w:val="superscript"/>
          <w:lang w:val="es-ES"/>
        </w:rPr>
        <w:t>3</w:t>
      </w:r>
      <w:r w:rsidRPr="00F831BC">
        <w:rPr>
          <w:rFonts w:ascii="Montserrat" w:hAnsi="Montserrat"/>
          <w:color w:val="2B4162"/>
          <w:lang w:val="es-ES"/>
        </w:rPr>
        <w:t>.</w:t>
      </w:r>
    </w:p>
    <w:p w14:paraId="67DA1EDC" w14:textId="77777777" w:rsidR="00C851BC" w:rsidRPr="002415AC" w:rsidRDefault="00C851BC" w:rsidP="00C851BC">
      <w:pPr>
        <w:pStyle w:val="ListParagraph"/>
        <w:numPr>
          <w:ilvl w:val="0"/>
          <w:numId w:val="1"/>
        </w:numPr>
        <w:spacing w:line="360" w:lineRule="auto"/>
        <w:rPr>
          <w:rFonts w:ascii="Montserrat" w:hAnsi="Montserrat"/>
          <w:color w:val="2B4162"/>
          <w:lang w:val="es-ES"/>
        </w:rPr>
      </w:pPr>
      <w:r w:rsidRPr="002415AC">
        <w:rPr>
          <w:rFonts w:ascii="Montserrat" w:hAnsi="Montserrat"/>
          <w:color w:val="2B4162"/>
          <w:lang w:val="es-ES"/>
        </w:rPr>
        <w:t>Comer huevos en el desayuno puede ayudar a controlar el peso en comparación con un desayuno a base de bagel</w:t>
      </w:r>
      <w:r w:rsidRPr="002415AC">
        <w:rPr>
          <w:rFonts w:ascii="Montserrat" w:hAnsi="Montserrat"/>
          <w:color w:val="2B4162"/>
          <w:vertAlign w:val="superscript"/>
          <w:lang w:val="es-ES"/>
        </w:rPr>
        <w:t>4</w:t>
      </w:r>
      <w:r w:rsidRPr="002415AC">
        <w:rPr>
          <w:rFonts w:ascii="Montserrat" w:hAnsi="Montserrat"/>
          <w:color w:val="2B4162"/>
          <w:lang w:val="es-ES"/>
        </w:rPr>
        <w:t>.</w:t>
      </w:r>
    </w:p>
    <w:p w14:paraId="052F0E32" w14:textId="77777777" w:rsidR="00C851BC" w:rsidRDefault="00C851BC" w:rsidP="00C851BC">
      <w:pPr>
        <w:pStyle w:val="ListParagraph"/>
        <w:numPr>
          <w:ilvl w:val="0"/>
          <w:numId w:val="1"/>
        </w:numPr>
        <w:spacing w:line="360" w:lineRule="auto"/>
        <w:rPr>
          <w:rFonts w:ascii="Montserrat" w:hAnsi="Montserrat"/>
          <w:color w:val="2B4162"/>
          <w:lang w:val="es-ES"/>
        </w:rPr>
      </w:pPr>
      <w:r w:rsidRPr="00F831BC">
        <w:rPr>
          <w:rFonts w:ascii="Montserrat" w:hAnsi="Montserrat"/>
          <w:color w:val="2B4162"/>
          <w:lang w:val="es-ES"/>
        </w:rPr>
        <w:t xml:space="preserve">Comer huevos en el almuerzo puede ayudar a aumentar la sensación de saciedad y puede ayudar a reducir </w:t>
      </w:r>
      <w:r>
        <w:rPr>
          <w:rFonts w:ascii="Montserrat" w:hAnsi="Montserrat"/>
          <w:color w:val="2B4162"/>
          <w:lang w:val="es-ES"/>
        </w:rPr>
        <w:t>e</w:t>
      </w:r>
      <w:r w:rsidRPr="00F831BC">
        <w:rPr>
          <w:rFonts w:ascii="Montserrat" w:hAnsi="Montserrat"/>
          <w:color w:val="2B4162"/>
          <w:lang w:val="es-ES"/>
        </w:rPr>
        <w:t>l</w:t>
      </w:r>
      <w:r>
        <w:rPr>
          <w:rFonts w:ascii="Montserrat" w:hAnsi="Montserrat"/>
          <w:color w:val="2B4162"/>
          <w:lang w:val="es-ES"/>
        </w:rPr>
        <w:t xml:space="preserve"> picoteo</w:t>
      </w:r>
      <w:r w:rsidRPr="00F831BC">
        <w:rPr>
          <w:rFonts w:ascii="Montserrat" w:hAnsi="Montserrat"/>
          <w:color w:val="2B4162"/>
          <w:lang w:val="es-ES"/>
        </w:rPr>
        <w:t xml:space="preserve"> por la tarde</w:t>
      </w:r>
      <w:r w:rsidRPr="00F831BC">
        <w:rPr>
          <w:rFonts w:ascii="Montserrat" w:hAnsi="Montserrat"/>
          <w:color w:val="2B4162"/>
          <w:vertAlign w:val="superscript"/>
          <w:lang w:val="es-ES"/>
        </w:rPr>
        <w:t>5</w:t>
      </w:r>
      <w:r w:rsidRPr="00F831BC">
        <w:rPr>
          <w:rFonts w:ascii="Montserrat" w:hAnsi="Montserrat"/>
          <w:color w:val="2B4162"/>
          <w:lang w:val="es-ES"/>
        </w:rPr>
        <w:t>.</w:t>
      </w:r>
    </w:p>
    <w:p w14:paraId="79405905" w14:textId="77777777" w:rsidR="00C851BC" w:rsidRPr="002415AC" w:rsidRDefault="00C851BC" w:rsidP="00C851BC">
      <w:pPr>
        <w:pStyle w:val="ListParagraph"/>
        <w:numPr>
          <w:ilvl w:val="0"/>
          <w:numId w:val="1"/>
        </w:numPr>
        <w:spacing w:line="360" w:lineRule="auto"/>
        <w:rPr>
          <w:rFonts w:ascii="Montserrat" w:hAnsi="Montserrat"/>
          <w:color w:val="2B4162"/>
          <w:lang w:val="es-ES"/>
        </w:rPr>
      </w:pPr>
      <w:r w:rsidRPr="002415AC">
        <w:rPr>
          <w:rFonts w:ascii="Montserrat" w:hAnsi="Montserrat"/>
          <w:color w:val="2B4162"/>
          <w:lang w:val="es-ES"/>
        </w:rPr>
        <w:t>El consumo de huevos para el desayuno aumenta la saciedad y reduce la ingesta energética durante el resto del día en comparación con un desayuno de cereales, avena o croissant</w:t>
      </w:r>
      <w:r w:rsidRPr="002415AC">
        <w:rPr>
          <w:rFonts w:ascii="Montserrat" w:hAnsi="Montserrat"/>
          <w:color w:val="2B4162"/>
          <w:vertAlign w:val="superscript"/>
          <w:lang w:val="es-ES"/>
        </w:rPr>
        <w:t>6-8</w:t>
      </w:r>
      <w:r w:rsidRPr="002415AC">
        <w:rPr>
          <w:rFonts w:ascii="Montserrat" w:hAnsi="Montserrat"/>
          <w:color w:val="2B4162"/>
          <w:lang w:val="es-ES"/>
        </w:rPr>
        <w:t>.</w:t>
      </w:r>
    </w:p>
    <w:p w14:paraId="09C41E4C" w14:textId="77777777" w:rsidR="00534C0B" w:rsidRPr="00534C0B" w:rsidRDefault="00534C0B" w:rsidP="00534C0B">
      <w:pPr>
        <w:spacing w:line="360" w:lineRule="auto"/>
        <w:rPr>
          <w:rFonts w:ascii="Montserrat" w:hAnsi="Montserrat"/>
          <w:color w:val="2B4162"/>
          <w:sz w:val="4"/>
          <w:szCs w:val="4"/>
        </w:rPr>
      </w:pPr>
    </w:p>
    <w:p w14:paraId="22790F4B" w14:textId="77777777" w:rsidR="00760AC0" w:rsidRPr="00F831BC" w:rsidRDefault="00760AC0" w:rsidP="00760AC0">
      <w:pPr>
        <w:pStyle w:val="Subtitle"/>
        <w:rPr>
          <w:i w:val="0"/>
          <w:iCs w:val="0"/>
          <w:sz w:val="32"/>
          <w:szCs w:val="32"/>
          <w:lang w:val="es-ES"/>
        </w:rPr>
      </w:pPr>
      <w:r w:rsidRPr="00F831BC">
        <w:rPr>
          <w:i w:val="0"/>
          <w:iCs w:val="0"/>
          <w:sz w:val="32"/>
          <w:szCs w:val="32"/>
          <w:lang w:val="es-ES"/>
        </w:rPr>
        <w:t>Contenido de redes sociales</w:t>
      </w:r>
    </w:p>
    <w:p w14:paraId="674F4DEF" w14:textId="4C50BF0A" w:rsidR="00F94020" w:rsidRPr="00B52017" w:rsidRDefault="00B52017">
      <w:pPr>
        <w:rPr>
          <w:rFonts w:ascii="Montserrat" w:hAnsi="Montserrat"/>
          <w:b/>
          <w:bCs/>
          <w:color w:val="ED5A68"/>
          <w:lang w:val="es-ES"/>
        </w:rPr>
      </w:pPr>
      <w:r w:rsidRPr="00A76AE1">
        <w:rPr>
          <w:rFonts w:ascii="Montserrat" w:hAnsi="Montserrat"/>
          <w:color w:val="2B4162"/>
          <w:lang w:val="es-ES"/>
        </w:rPr>
        <w:t>Para ayudarl</w:t>
      </w:r>
      <w:r>
        <w:rPr>
          <w:rFonts w:ascii="Montserrat" w:hAnsi="Montserrat"/>
          <w:color w:val="2B4162"/>
          <w:lang w:val="es-ES"/>
        </w:rPr>
        <w:t>e</w:t>
      </w:r>
      <w:r w:rsidRPr="00A76AE1">
        <w:rPr>
          <w:rFonts w:ascii="Montserrat" w:hAnsi="Montserrat"/>
          <w:color w:val="2B4162"/>
          <w:lang w:val="es-ES"/>
        </w:rPr>
        <w:t xml:space="preserve"> a promover el poder nutricional del huevo, la IEC ha desarrollado una variedad de </w:t>
      </w:r>
      <w:r w:rsidRPr="00A76AE1">
        <w:rPr>
          <w:rFonts w:ascii="Montserrat" w:hAnsi="Montserrat"/>
          <w:b/>
          <w:bCs/>
          <w:color w:val="ED5A68"/>
          <w:lang w:val="es-ES"/>
        </w:rPr>
        <w:t>publicaciones de muestra</w:t>
      </w:r>
      <w:r w:rsidRPr="00A76AE1">
        <w:rPr>
          <w:rFonts w:ascii="Montserrat" w:hAnsi="Montserrat"/>
          <w:color w:val="2B4162"/>
          <w:lang w:val="es-ES"/>
        </w:rPr>
        <w:t xml:space="preserve"> en las redes </w:t>
      </w:r>
      <w:bookmarkStart w:id="0" w:name="_Hlk90665181"/>
      <w:r w:rsidRPr="00A76AE1">
        <w:rPr>
          <w:rFonts w:ascii="Montserrat" w:hAnsi="Montserrat"/>
          <w:color w:val="2B4162"/>
          <w:lang w:val="es-ES"/>
        </w:rPr>
        <w:t xml:space="preserve">sociales con </w:t>
      </w:r>
      <w:r w:rsidRPr="00A76AE1">
        <w:rPr>
          <w:rFonts w:ascii="Montserrat" w:hAnsi="Montserrat"/>
          <w:b/>
          <w:bCs/>
          <w:color w:val="ED5A68"/>
          <w:lang w:val="es-ES"/>
        </w:rPr>
        <w:t>gráficos i</w:t>
      </w:r>
      <w:r>
        <w:rPr>
          <w:rFonts w:ascii="Montserrat" w:hAnsi="Montserrat"/>
          <w:b/>
          <w:bCs/>
          <w:color w:val="ED5A68"/>
          <w:lang w:val="es-ES"/>
        </w:rPr>
        <w:t>lustrat</w:t>
      </w:r>
      <w:r w:rsidRPr="00A76AE1">
        <w:rPr>
          <w:rFonts w:ascii="Montserrat" w:hAnsi="Montserrat"/>
          <w:b/>
          <w:bCs/>
          <w:color w:val="ED5A68"/>
          <w:lang w:val="es-ES"/>
        </w:rPr>
        <w:t>i</w:t>
      </w:r>
      <w:r>
        <w:rPr>
          <w:rFonts w:ascii="Montserrat" w:hAnsi="Montserrat"/>
          <w:b/>
          <w:bCs/>
          <w:color w:val="ED5A68"/>
          <w:lang w:val="es-ES"/>
        </w:rPr>
        <w:t>vo</w:t>
      </w:r>
      <w:r w:rsidRPr="00A76AE1">
        <w:rPr>
          <w:rFonts w:ascii="Montserrat" w:hAnsi="Montserrat"/>
          <w:b/>
          <w:bCs/>
          <w:color w:val="ED5A68"/>
          <w:lang w:val="es-ES"/>
        </w:rPr>
        <w:t>s.</w:t>
      </w:r>
      <w:bookmarkEnd w:id="0"/>
    </w:p>
    <w:tbl>
      <w:tblPr>
        <w:tblStyle w:val="TableGrid"/>
        <w:tblW w:w="0" w:type="auto"/>
        <w:tblBorders>
          <w:top w:val="single" w:sz="18" w:space="0" w:color="2B4162"/>
          <w:left w:val="single" w:sz="18" w:space="0" w:color="2B4162"/>
          <w:bottom w:val="single" w:sz="18" w:space="0" w:color="2B4162"/>
          <w:right w:val="single" w:sz="18" w:space="0" w:color="2B4162"/>
          <w:insideH w:val="single" w:sz="18" w:space="0" w:color="2B4162"/>
          <w:insideV w:val="single" w:sz="18" w:space="0" w:color="2B4162"/>
        </w:tblBorders>
        <w:tblLook w:val="04A0" w:firstRow="1" w:lastRow="0" w:firstColumn="1" w:lastColumn="0" w:noHBand="0" w:noVBand="1"/>
      </w:tblPr>
      <w:tblGrid>
        <w:gridCol w:w="3696"/>
        <w:gridCol w:w="5284"/>
      </w:tblGrid>
      <w:tr w:rsidR="00712C85" w:rsidRPr="00796006" w14:paraId="721A9FC9" w14:textId="77777777" w:rsidTr="00BA4F58">
        <w:trPr>
          <w:trHeight w:val="239"/>
        </w:trPr>
        <w:tc>
          <w:tcPr>
            <w:tcW w:w="3696" w:type="dxa"/>
            <w:vAlign w:val="center"/>
          </w:tcPr>
          <w:p w14:paraId="566E625F" w14:textId="24E4B736" w:rsidR="008336CD" w:rsidRPr="00796006" w:rsidRDefault="00712C85" w:rsidP="00712C85">
            <w:pPr>
              <w:jc w:val="center"/>
              <w:rPr>
                <w:sz w:val="24"/>
                <w:szCs w:val="24"/>
              </w:rPr>
            </w:pPr>
            <w:r w:rsidRPr="00796006">
              <w:rPr>
                <w:noProof/>
                <w:sz w:val="24"/>
                <w:szCs w:val="24"/>
              </w:rPr>
              <w:lastRenderedPageBreak/>
              <w:drawing>
                <wp:inline distT="0" distB="0" distL="0" distR="0" wp14:anchorId="3CD4252C" wp14:editId="2710470A">
                  <wp:extent cx="2168733" cy="2168733"/>
                  <wp:effectExtent l="0" t="0" r="317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68733" cy="2168733"/>
                          </a:xfrm>
                          <a:prstGeom prst="rect">
                            <a:avLst/>
                          </a:prstGeom>
                        </pic:spPr>
                      </pic:pic>
                    </a:graphicData>
                  </a:graphic>
                </wp:inline>
              </w:drawing>
            </w:r>
          </w:p>
        </w:tc>
        <w:tc>
          <w:tcPr>
            <w:tcW w:w="5284" w:type="dxa"/>
            <w:vAlign w:val="center"/>
          </w:tcPr>
          <w:p w14:paraId="6560F189" w14:textId="77777777" w:rsidR="006D0F0B" w:rsidRPr="006D0F0B" w:rsidRDefault="006D0F0B" w:rsidP="006D0F0B">
            <w:pPr>
              <w:rPr>
                <w:rFonts w:cs="Segoe UI Emoji"/>
                <w:color w:val="2B4162"/>
                <w:lang w:val="es-ES"/>
              </w:rPr>
            </w:pPr>
            <w:r w:rsidRPr="006D0F0B">
              <w:rPr>
                <w:rFonts w:cs="Segoe UI Emoji"/>
                <w:color w:val="2B4162"/>
                <w:lang w:val="es-ES"/>
              </w:rPr>
              <w:t xml:space="preserve">¡Un huevo contiene 13 nutrientes esenciales increíbles, así como 6 gramos de proteína de alta calidad y solo 70 calorías! </w:t>
            </w:r>
            <w:r w:rsidRPr="006D0F0B">
              <w:rPr>
                <w:rFonts w:ascii="Segoe UI Emoji" w:hAnsi="Segoe UI Emoji" w:cs="Segoe UI Emoji"/>
                <w:color w:val="2B4162"/>
              </w:rPr>
              <w:t>🤯🥚🍳</w:t>
            </w:r>
          </w:p>
          <w:p w14:paraId="531EF354" w14:textId="77777777" w:rsidR="006D0F0B" w:rsidRPr="006D0F0B" w:rsidRDefault="006D0F0B" w:rsidP="006D0F0B">
            <w:pPr>
              <w:rPr>
                <w:rFonts w:cs="Segoe UI Emoji"/>
                <w:color w:val="2B4162"/>
                <w:lang w:val="es-ES"/>
              </w:rPr>
            </w:pPr>
          </w:p>
          <w:p w14:paraId="6569C032" w14:textId="77777777" w:rsidR="006D0F0B" w:rsidRPr="006D0F0B" w:rsidRDefault="006D0F0B" w:rsidP="006D0F0B">
            <w:pPr>
              <w:rPr>
                <w:rFonts w:cs="Segoe UI Emoji"/>
                <w:color w:val="2B4162"/>
                <w:lang w:val="es-ES"/>
              </w:rPr>
            </w:pPr>
            <w:r w:rsidRPr="006D0F0B">
              <w:rPr>
                <w:rFonts w:cs="Segoe UI Emoji"/>
                <w:color w:val="2B4162"/>
                <w:lang w:val="es-ES"/>
              </w:rPr>
              <w:t xml:space="preserve">Perfecto para controlar el peso, los huevos aportan muchos de los nutrientes esenciales que tu cuerpo necesita, ¡sin sobrecargar el contenido calórico! </w:t>
            </w:r>
            <w:r w:rsidRPr="006D0F0B">
              <w:rPr>
                <w:rFonts w:ascii="Segoe UI Emoji" w:hAnsi="Segoe UI Emoji" w:cs="Segoe UI Emoji"/>
                <w:color w:val="2B4162"/>
              </w:rPr>
              <w:t>😋🙌🥚</w:t>
            </w:r>
          </w:p>
          <w:p w14:paraId="24FF2079" w14:textId="77777777" w:rsidR="006D0F0B" w:rsidRPr="006D0F0B" w:rsidRDefault="006D0F0B" w:rsidP="006D0F0B">
            <w:pPr>
              <w:rPr>
                <w:rFonts w:cs="Segoe UI Emoji"/>
                <w:color w:val="2B4162"/>
                <w:lang w:val="es-ES"/>
              </w:rPr>
            </w:pPr>
          </w:p>
          <w:p w14:paraId="6A8D816B" w14:textId="60BEDD9D" w:rsidR="006D0F0B" w:rsidRPr="006D0F0B" w:rsidRDefault="006D0F0B" w:rsidP="006D0F0B">
            <w:pPr>
              <w:rPr>
                <w:rFonts w:ascii="Segoe UI Emoji" w:hAnsi="Segoe UI Emoji" w:cs="Segoe UI Emoji"/>
                <w:color w:val="2B4162"/>
                <w:lang w:val="es-ES"/>
              </w:rPr>
            </w:pPr>
            <w:r w:rsidRPr="006D0F0B">
              <w:rPr>
                <w:rFonts w:cs="Segoe UI Emoji"/>
                <w:color w:val="2B4162"/>
                <w:lang w:val="es-ES"/>
              </w:rPr>
              <w:t xml:space="preserve">Lea más sobre cómo los huevos pueden ayudarte a controlar el peso: </w:t>
            </w:r>
            <w:hyperlink r:id="rId8" w:history="1">
              <w:r w:rsidR="009A1767" w:rsidRPr="001B0404">
                <w:rPr>
                  <w:rStyle w:val="Hyperlink"/>
                </w:rPr>
                <w:t>https://bit.ly/3yLLFxa</w:t>
              </w:r>
            </w:hyperlink>
            <w:r w:rsidR="009A1767">
              <w:rPr>
                <w:color w:val="2B4162"/>
              </w:rPr>
              <w:t xml:space="preserve"> </w:t>
            </w:r>
            <w:r w:rsidRPr="006D0F0B">
              <w:rPr>
                <w:rFonts w:ascii="Segoe UI Emoji" w:hAnsi="Segoe UI Emoji" w:cs="Segoe UI Emoji"/>
                <w:color w:val="2B4162"/>
              </w:rPr>
              <w:t>👈🍳</w:t>
            </w:r>
          </w:p>
          <w:p w14:paraId="39278D9F" w14:textId="77777777" w:rsidR="006D0F0B" w:rsidRPr="006D0F0B" w:rsidRDefault="006D0F0B" w:rsidP="006D0F0B">
            <w:pPr>
              <w:rPr>
                <w:color w:val="2B4162"/>
                <w:lang w:val="es-ES"/>
              </w:rPr>
            </w:pPr>
          </w:p>
          <w:p w14:paraId="63C0AF86" w14:textId="4D3CDAB9" w:rsidR="006D0F0B" w:rsidRPr="006D0F0B" w:rsidRDefault="006D0F0B" w:rsidP="009801BD">
            <w:pPr>
              <w:rPr>
                <w:rFonts w:cs="Segoe UI Emoji"/>
                <w:color w:val="2B4162"/>
              </w:rPr>
            </w:pPr>
            <w:r w:rsidRPr="006D0F0B">
              <w:rPr>
                <w:color w:val="2B4162"/>
                <w:lang w:val="es-ES"/>
              </w:rPr>
              <w:t>#HuevoYNutricion #Huevos #ControlDePeso #ProteinaSaludable</w:t>
            </w:r>
          </w:p>
        </w:tc>
      </w:tr>
      <w:tr w:rsidR="00712C85" w:rsidRPr="00796006" w14:paraId="76F4FCDB" w14:textId="77777777" w:rsidTr="004D4854">
        <w:trPr>
          <w:trHeight w:val="3251"/>
        </w:trPr>
        <w:tc>
          <w:tcPr>
            <w:tcW w:w="3696" w:type="dxa"/>
            <w:vAlign w:val="center"/>
          </w:tcPr>
          <w:p w14:paraId="0270E8BF" w14:textId="25FD955E" w:rsidR="008336CD" w:rsidRPr="00796006" w:rsidRDefault="00712C85" w:rsidP="00712C85">
            <w:pPr>
              <w:jc w:val="center"/>
              <w:rPr>
                <w:sz w:val="24"/>
                <w:szCs w:val="24"/>
              </w:rPr>
            </w:pPr>
            <w:r w:rsidRPr="00796006">
              <w:rPr>
                <w:noProof/>
                <w:sz w:val="24"/>
                <w:szCs w:val="24"/>
              </w:rPr>
              <w:drawing>
                <wp:inline distT="0" distB="0" distL="0" distR="0" wp14:anchorId="0C57F99D" wp14:editId="36CA09A4">
                  <wp:extent cx="2201216" cy="2201216"/>
                  <wp:effectExtent l="0" t="0" r="889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01216" cy="2201216"/>
                          </a:xfrm>
                          <a:prstGeom prst="rect">
                            <a:avLst/>
                          </a:prstGeom>
                        </pic:spPr>
                      </pic:pic>
                    </a:graphicData>
                  </a:graphic>
                </wp:inline>
              </w:drawing>
            </w:r>
          </w:p>
        </w:tc>
        <w:tc>
          <w:tcPr>
            <w:tcW w:w="5284" w:type="dxa"/>
            <w:vAlign w:val="center"/>
          </w:tcPr>
          <w:p w14:paraId="5B641FDE" w14:textId="77777777" w:rsidR="00A94459" w:rsidRPr="00A94459" w:rsidRDefault="00A94459" w:rsidP="00A94459">
            <w:pPr>
              <w:rPr>
                <w:rFonts w:ascii="Montserrat" w:eastAsia="Times New Roman" w:hAnsi="Montserrat" w:cs="Calibri"/>
                <w:color w:val="2B4162"/>
                <w:lang w:val="es-ES" w:eastAsia="en-GB"/>
              </w:rPr>
            </w:pPr>
            <w:r w:rsidRPr="00A94459">
              <w:rPr>
                <w:rFonts w:ascii="Montserrat" w:eastAsia="Times New Roman" w:hAnsi="Montserrat" w:cs="Calibri"/>
                <w:color w:val="2B4162"/>
                <w:lang w:val="es-ES" w:eastAsia="en-GB"/>
              </w:rPr>
              <w:t xml:space="preserve">¿Sabías que...? </w:t>
            </w:r>
            <w:r w:rsidRPr="00A94459">
              <w:rPr>
                <w:rFonts w:ascii="Segoe UI Emoji" w:eastAsia="Times New Roman" w:hAnsi="Segoe UI Emoji" w:cs="Segoe UI Emoji"/>
                <w:color w:val="2B4162"/>
                <w:lang w:eastAsia="en-GB"/>
              </w:rPr>
              <w:t>🤔</w:t>
            </w:r>
            <w:r w:rsidRPr="00A94459">
              <w:rPr>
                <w:rFonts w:ascii="Montserrat" w:eastAsia="Times New Roman" w:hAnsi="Montserrat" w:cs="Calibri"/>
                <w:color w:val="2B4162"/>
                <w:lang w:val="es-ES" w:eastAsia="en-GB"/>
              </w:rPr>
              <w:t xml:space="preserve"> ¡Los huevos están cargados de proteínas de alta calidad que pueden hacer que te sientas más lleno por más tiempo! </w:t>
            </w:r>
            <w:r w:rsidRPr="00A94459">
              <w:rPr>
                <w:rFonts w:ascii="Segoe UI Emoji" w:eastAsia="Times New Roman" w:hAnsi="Segoe UI Emoji" w:cs="Segoe UI Emoji"/>
                <w:color w:val="2B4162"/>
                <w:lang w:eastAsia="en-GB"/>
              </w:rPr>
              <w:t>🤯🍳</w:t>
            </w:r>
          </w:p>
          <w:p w14:paraId="2B27696E" w14:textId="77777777" w:rsidR="00A94459" w:rsidRPr="00A94459" w:rsidRDefault="00A94459" w:rsidP="00A94459">
            <w:pPr>
              <w:rPr>
                <w:rFonts w:ascii="Montserrat" w:eastAsia="Times New Roman" w:hAnsi="Montserrat" w:cs="Calibri"/>
                <w:color w:val="2B4162"/>
                <w:lang w:val="es-ES" w:eastAsia="en-GB"/>
              </w:rPr>
            </w:pPr>
          </w:p>
          <w:p w14:paraId="22047C60" w14:textId="77777777" w:rsidR="00A94459" w:rsidRPr="00A94459" w:rsidRDefault="00A94459" w:rsidP="00A94459">
            <w:pPr>
              <w:rPr>
                <w:rFonts w:ascii="Montserrat" w:eastAsia="Times New Roman" w:hAnsi="Montserrat" w:cs="Calibri"/>
                <w:color w:val="2B4162"/>
                <w:lang w:val="es-ES" w:eastAsia="en-GB"/>
              </w:rPr>
            </w:pPr>
            <w:r w:rsidRPr="00A94459">
              <w:rPr>
                <w:rFonts w:ascii="Montserrat" w:eastAsia="Times New Roman" w:hAnsi="Montserrat" w:cs="Calibri"/>
                <w:color w:val="2B4162"/>
                <w:lang w:val="es-ES" w:eastAsia="en-GB"/>
              </w:rPr>
              <w:t xml:space="preserve">Mantener el hambre bajo control es una de las formas clave en que puede controlar su peso </w:t>
            </w:r>
            <w:r w:rsidRPr="00A94459">
              <w:rPr>
                <w:rFonts w:ascii="Segoe UI Emoji" w:eastAsia="Times New Roman" w:hAnsi="Segoe UI Emoji" w:cs="Segoe UI Emoji"/>
                <w:color w:val="2B4162"/>
                <w:lang w:eastAsia="en-GB"/>
              </w:rPr>
              <w:t>🙌😋</w:t>
            </w:r>
            <w:r w:rsidRPr="00A94459">
              <w:rPr>
                <w:rFonts w:ascii="Montserrat" w:eastAsia="Times New Roman" w:hAnsi="Montserrat" w:cs="Calibri"/>
                <w:color w:val="2B4162"/>
                <w:lang w:val="es-ES" w:eastAsia="en-GB"/>
              </w:rPr>
              <w:t xml:space="preserve"> Se ha demostrado que los alimentos ricos en proteínas reducen el apetito, lo que reduce la ingesta posterior de alimentos </w:t>
            </w:r>
            <w:r w:rsidRPr="00A94459">
              <w:rPr>
                <w:rFonts w:ascii="Segoe UI Emoji" w:eastAsia="Times New Roman" w:hAnsi="Segoe UI Emoji" w:cs="Segoe UI Emoji"/>
                <w:color w:val="2B4162"/>
                <w:lang w:eastAsia="en-GB"/>
              </w:rPr>
              <w:t>🥚🍽</w:t>
            </w:r>
          </w:p>
          <w:p w14:paraId="2124396E" w14:textId="77777777" w:rsidR="00A94459" w:rsidRPr="00A94459" w:rsidRDefault="00A94459" w:rsidP="00A94459">
            <w:pPr>
              <w:rPr>
                <w:rFonts w:ascii="Montserrat" w:eastAsia="Times New Roman" w:hAnsi="Montserrat" w:cs="Calibri"/>
                <w:color w:val="2B4162"/>
                <w:lang w:val="es-ES" w:eastAsia="en-GB"/>
              </w:rPr>
            </w:pPr>
          </w:p>
          <w:p w14:paraId="05BC008A" w14:textId="6764EA8F" w:rsidR="00A94459" w:rsidRPr="009A1767" w:rsidRDefault="00A94459" w:rsidP="00A94459">
            <w:pPr>
              <w:rPr>
                <w:color w:val="2B4162"/>
              </w:rPr>
            </w:pPr>
            <w:r w:rsidRPr="00A94459">
              <w:rPr>
                <w:rFonts w:ascii="Montserrat" w:eastAsia="Times New Roman" w:hAnsi="Montserrat" w:cs="Calibri"/>
                <w:color w:val="2B4162"/>
                <w:lang w:val="es-ES" w:eastAsia="en-GB"/>
              </w:rPr>
              <w:t xml:space="preserve">Más información en: </w:t>
            </w:r>
            <w:hyperlink r:id="rId10" w:history="1">
              <w:r w:rsidR="009A1767" w:rsidRPr="001B0404">
                <w:rPr>
                  <w:rStyle w:val="Hyperlink"/>
                </w:rPr>
                <w:t>https://bit.ly/3yLLFxa</w:t>
              </w:r>
            </w:hyperlink>
            <w:r w:rsidR="009A1767">
              <w:rPr>
                <w:color w:val="2B4162"/>
              </w:rPr>
              <w:t xml:space="preserve"> </w:t>
            </w:r>
            <w:r w:rsidRPr="00A94459">
              <w:rPr>
                <w:rFonts w:ascii="Segoe UI Emoji" w:eastAsia="Times New Roman" w:hAnsi="Segoe UI Emoji" w:cs="Segoe UI Emoji"/>
                <w:color w:val="2B4162"/>
                <w:lang w:eastAsia="en-GB"/>
              </w:rPr>
              <w:t>👈🍳</w:t>
            </w:r>
          </w:p>
          <w:p w14:paraId="186D5DDD" w14:textId="77777777" w:rsidR="00A94459" w:rsidRPr="00A94459" w:rsidRDefault="00A94459" w:rsidP="00A94459">
            <w:pPr>
              <w:rPr>
                <w:rFonts w:ascii="Segoe UI Emoji" w:eastAsia="Times New Roman" w:hAnsi="Segoe UI Emoji" w:cs="Segoe UI Emoji"/>
                <w:color w:val="2B4162"/>
                <w:lang w:val="es-ES" w:eastAsia="en-GB"/>
              </w:rPr>
            </w:pPr>
          </w:p>
          <w:p w14:paraId="409D8B47" w14:textId="32A06109" w:rsidR="008336CD" w:rsidRPr="00A94459" w:rsidRDefault="00A94459" w:rsidP="0054727F">
            <w:pPr>
              <w:rPr>
                <w:rFonts w:ascii="Montserrat" w:eastAsia="Times New Roman" w:hAnsi="Montserrat" w:cs="Calibri"/>
                <w:color w:val="2B4162"/>
                <w:lang w:eastAsia="en-GB"/>
              </w:rPr>
            </w:pPr>
            <w:r w:rsidRPr="00A94459">
              <w:rPr>
                <w:color w:val="2B4162"/>
                <w:lang w:val="es-ES"/>
              </w:rPr>
              <w:t>#HuevoYNutricion #Huevos #ControlDePeso #ProteinaSaludable</w:t>
            </w:r>
          </w:p>
        </w:tc>
      </w:tr>
      <w:tr w:rsidR="00712C85" w:rsidRPr="00796006" w14:paraId="2830A7CF" w14:textId="77777777" w:rsidTr="004D4854">
        <w:trPr>
          <w:trHeight w:val="3251"/>
        </w:trPr>
        <w:tc>
          <w:tcPr>
            <w:tcW w:w="3696" w:type="dxa"/>
            <w:vAlign w:val="center"/>
          </w:tcPr>
          <w:p w14:paraId="2F955B24" w14:textId="43E364F0" w:rsidR="008336CD" w:rsidRPr="00796006" w:rsidRDefault="00712C85" w:rsidP="00712C85">
            <w:pPr>
              <w:jc w:val="center"/>
              <w:rPr>
                <w:sz w:val="24"/>
                <w:szCs w:val="24"/>
              </w:rPr>
            </w:pPr>
            <w:r w:rsidRPr="00796006">
              <w:rPr>
                <w:noProof/>
                <w:sz w:val="24"/>
                <w:szCs w:val="24"/>
              </w:rPr>
              <w:drawing>
                <wp:inline distT="0" distB="0" distL="0" distR="0" wp14:anchorId="05A428DA" wp14:editId="6B8B14A2">
                  <wp:extent cx="2190583" cy="2190583"/>
                  <wp:effectExtent l="0" t="0" r="63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90583" cy="2190583"/>
                          </a:xfrm>
                          <a:prstGeom prst="rect">
                            <a:avLst/>
                          </a:prstGeom>
                        </pic:spPr>
                      </pic:pic>
                    </a:graphicData>
                  </a:graphic>
                </wp:inline>
              </w:drawing>
            </w:r>
          </w:p>
        </w:tc>
        <w:tc>
          <w:tcPr>
            <w:tcW w:w="5284" w:type="dxa"/>
            <w:vAlign w:val="center"/>
          </w:tcPr>
          <w:p w14:paraId="4CE025BD" w14:textId="77777777" w:rsidR="00757849" w:rsidRPr="00757849" w:rsidRDefault="00757849" w:rsidP="00757849">
            <w:pPr>
              <w:rPr>
                <w:color w:val="2B4162"/>
                <w:shd w:val="clear" w:color="auto" w:fill="FFFFFF"/>
                <w:lang w:val="es-ES"/>
              </w:rPr>
            </w:pPr>
            <w:r w:rsidRPr="00757849">
              <w:rPr>
                <w:color w:val="2B4162"/>
                <w:shd w:val="clear" w:color="auto" w:fill="FFFFFF"/>
                <w:lang w:val="es-ES"/>
              </w:rPr>
              <w:t xml:space="preserve">El poder de la proteína del huevo puede ayudarte a controlar mejor tu peso </w:t>
            </w:r>
            <w:r w:rsidRPr="00757849">
              <w:rPr>
                <w:rFonts w:ascii="Segoe UI Emoji" w:hAnsi="Segoe UI Emoji" w:cs="Segoe UI Emoji"/>
                <w:color w:val="2B4162"/>
                <w:shd w:val="clear" w:color="auto" w:fill="FFFFFF"/>
              </w:rPr>
              <w:t>🥚👏</w:t>
            </w:r>
          </w:p>
          <w:p w14:paraId="4E148F1D" w14:textId="77777777" w:rsidR="00757849" w:rsidRPr="00757849" w:rsidRDefault="00757849" w:rsidP="00757849">
            <w:pPr>
              <w:rPr>
                <w:color w:val="2B4162"/>
                <w:shd w:val="clear" w:color="auto" w:fill="FFFFFF"/>
                <w:lang w:val="es-ES"/>
              </w:rPr>
            </w:pPr>
          </w:p>
          <w:p w14:paraId="05C32202" w14:textId="77777777" w:rsidR="00757849" w:rsidRPr="00757849" w:rsidRDefault="00757849" w:rsidP="00757849">
            <w:pPr>
              <w:rPr>
                <w:color w:val="2B4162"/>
                <w:shd w:val="clear" w:color="auto" w:fill="FFFFFF"/>
                <w:lang w:val="es-ES"/>
              </w:rPr>
            </w:pPr>
            <w:r w:rsidRPr="00757849">
              <w:rPr>
                <w:color w:val="2B4162"/>
                <w:shd w:val="clear" w:color="auto" w:fill="FFFFFF"/>
                <w:lang w:val="es-ES"/>
              </w:rPr>
              <w:t xml:space="preserve">Los estudios demuestran que los alimentos que contienen altos niveles de proteínas, como los huevos, reducen el apetito y aumentan la saciedad en comparación con los alimentos ricos en carbohidratos y grasas </w:t>
            </w:r>
            <w:r w:rsidRPr="00757849">
              <w:rPr>
                <w:rFonts w:ascii="Segoe UI Emoji" w:hAnsi="Segoe UI Emoji" w:cs="Segoe UI Emoji"/>
                <w:color w:val="2B4162"/>
                <w:shd w:val="clear" w:color="auto" w:fill="FFFFFF"/>
              </w:rPr>
              <w:t>🤯🍳🍽</w:t>
            </w:r>
          </w:p>
          <w:p w14:paraId="29FC4B5E" w14:textId="77777777" w:rsidR="00757849" w:rsidRPr="00757849" w:rsidRDefault="00757849" w:rsidP="00757849">
            <w:pPr>
              <w:rPr>
                <w:color w:val="2B4162"/>
                <w:shd w:val="clear" w:color="auto" w:fill="FFFFFF"/>
                <w:lang w:val="es-ES"/>
              </w:rPr>
            </w:pPr>
          </w:p>
          <w:p w14:paraId="4EE4282B" w14:textId="4682BD4D" w:rsidR="00757849" w:rsidRPr="00757849" w:rsidRDefault="00757849" w:rsidP="00757849">
            <w:pPr>
              <w:rPr>
                <w:color w:val="2B4162"/>
                <w:shd w:val="clear" w:color="auto" w:fill="FFFFFF"/>
                <w:lang w:val="es-ES"/>
              </w:rPr>
            </w:pPr>
            <w:r w:rsidRPr="00757849">
              <w:rPr>
                <w:color w:val="2B4162"/>
                <w:shd w:val="clear" w:color="auto" w:fill="FFFFFF"/>
                <w:lang w:val="es-ES"/>
              </w:rPr>
              <w:t xml:space="preserve">Obtén más información en: </w:t>
            </w:r>
            <w:hyperlink r:id="rId12" w:history="1">
              <w:r w:rsidR="009A1767" w:rsidRPr="001B0404">
                <w:rPr>
                  <w:rStyle w:val="Hyperlink"/>
                </w:rPr>
                <w:t>https://bit.ly/3yLLFxa</w:t>
              </w:r>
            </w:hyperlink>
            <w:r w:rsidR="009A1767">
              <w:rPr>
                <w:color w:val="2B4162"/>
              </w:rPr>
              <w:t xml:space="preserve"> </w:t>
            </w:r>
            <w:r w:rsidRPr="00757849">
              <w:rPr>
                <w:rFonts w:ascii="Segoe UI Emoji" w:hAnsi="Segoe UI Emoji" w:cs="Segoe UI Emoji"/>
                <w:color w:val="2B4162"/>
                <w:shd w:val="clear" w:color="auto" w:fill="FFFFFF"/>
              </w:rPr>
              <w:t>👈🍳</w:t>
            </w:r>
          </w:p>
          <w:p w14:paraId="21E5DD5A" w14:textId="77777777" w:rsidR="00757849" w:rsidRPr="00757849" w:rsidRDefault="00757849" w:rsidP="00757849">
            <w:pPr>
              <w:rPr>
                <w:rFonts w:ascii="Montserrat" w:hAnsi="Montserrat"/>
                <w:color w:val="2B4162"/>
                <w:lang w:val="es-ES"/>
              </w:rPr>
            </w:pPr>
          </w:p>
          <w:p w14:paraId="0FD6380B" w14:textId="22CC140D" w:rsidR="00353D31" w:rsidRPr="00757849" w:rsidRDefault="00757849" w:rsidP="00CC6DDD">
            <w:pPr>
              <w:rPr>
                <w:color w:val="325C6B" w:themeColor="accent2" w:themeShade="BF"/>
                <w:lang w:val="es-ES"/>
              </w:rPr>
            </w:pPr>
            <w:r w:rsidRPr="00757849">
              <w:rPr>
                <w:color w:val="2B4162"/>
                <w:lang w:val="es-ES"/>
              </w:rPr>
              <w:t>#HuevoYNutricion #Huevos #ControlDePeso #ProteinaSaludable</w:t>
            </w:r>
          </w:p>
        </w:tc>
      </w:tr>
      <w:tr w:rsidR="004D4854" w:rsidRPr="00796006" w14:paraId="5B2E7B6D" w14:textId="77777777" w:rsidTr="004D4854">
        <w:trPr>
          <w:trHeight w:val="3251"/>
        </w:trPr>
        <w:tc>
          <w:tcPr>
            <w:tcW w:w="3696" w:type="dxa"/>
            <w:vAlign w:val="center"/>
          </w:tcPr>
          <w:p w14:paraId="4DCAD9EB" w14:textId="6AF0A062" w:rsidR="004D4854" w:rsidRPr="00796006" w:rsidRDefault="004D4854" w:rsidP="004D4854">
            <w:pPr>
              <w:jc w:val="center"/>
              <w:rPr>
                <w:noProof/>
                <w:sz w:val="24"/>
                <w:szCs w:val="24"/>
              </w:rPr>
            </w:pPr>
            <w:r w:rsidRPr="00796006">
              <w:rPr>
                <w:noProof/>
                <w:sz w:val="24"/>
                <w:szCs w:val="24"/>
              </w:rPr>
              <w:lastRenderedPageBreak/>
              <w:drawing>
                <wp:inline distT="0" distB="0" distL="0" distR="0" wp14:anchorId="2C45BCC6" wp14:editId="08D2B894">
                  <wp:extent cx="2190583" cy="2190583"/>
                  <wp:effectExtent l="0" t="0" r="635"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90583" cy="2190583"/>
                          </a:xfrm>
                          <a:prstGeom prst="rect">
                            <a:avLst/>
                          </a:prstGeom>
                        </pic:spPr>
                      </pic:pic>
                    </a:graphicData>
                  </a:graphic>
                </wp:inline>
              </w:drawing>
            </w:r>
          </w:p>
        </w:tc>
        <w:tc>
          <w:tcPr>
            <w:tcW w:w="5284" w:type="dxa"/>
            <w:vAlign w:val="center"/>
          </w:tcPr>
          <w:p w14:paraId="277596F6" w14:textId="77777777" w:rsidR="00E70B8D" w:rsidRPr="00E70B8D" w:rsidRDefault="00E70B8D" w:rsidP="00E70B8D">
            <w:pPr>
              <w:rPr>
                <w:color w:val="2B4162"/>
                <w:shd w:val="clear" w:color="auto" w:fill="FFFFFF"/>
                <w:lang w:val="es-ES"/>
              </w:rPr>
            </w:pPr>
            <w:r w:rsidRPr="00E70B8D">
              <w:rPr>
                <w:color w:val="2B4162"/>
                <w:shd w:val="clear" w:color="auto" w:fill="FFFFFF"/>
                <w:lang w:val="es-ES"/>
              </w:rPr>
              <w:t xml:space="preserve">¡Los huevos son el alimento ideal para el desayuno! </w:t>
            </w:r>
            <w:r w:rsidRPr="00E70B8D">
              <w:rPr>
                <w:rFonts w:ascii="Segoe UI Emoji" w:hAnsi="Segoe UI Emoji" w:cs="Segoe UI Emoji"/>
                <w:color w:val="2B4162"/>
                <w:shd w:val="clear" w:color="auto" w:fill="FFFFFF"/>
              </w:rPr>
              <w:t>🍳</w:t>
            </w:r>
            <w:r w:rsidRPr="00E70B8D">
              <w:rPr>
                <w:color w:val="2B4162"/>
                <w:shd w:val="clear" w:color="auto" w:fill="FFFFFF"/>
                <w:lang w:val="es-ES"/>
              </w:rPr>
              <w:t xml:space="preserve"> </w:t>
            </w:r>
            <w:r w:rsidRPr="00E70B8D">
              <w:rPr>
                <w:rFonts w:ascii="Segoe UI Emoji" w:hAnsi="Segoe UI Emoji" w:cs="Segoe UI Emoji"/>
                <w:color w:val="2B4162"/>
                <w:shd w:val="clear" w:color="auto" w:fill="FFFFFF"/>
              </w:rPr>
              <w:t>🍽</w:t>
            </w:r>
            <w:r w:rsidRPr="00E70B8D">
              <w:rPr>
                <w:color w:val="2B4162"/>
                <w:shd w:val="clear" w:color="auto" w:fill="FFFFFF"/>
                <w:lang w:val="es-ES"/>
              </w:rPr>
              <w:t xml:space="preserve"> ¡Un huevo contiene 6 g de proteína de alta calidad, que te ayuda a sentirte más lleno por más tiempo! </w:t>
            </w:r>
            <w:r w:rsidRPr="00E70B8D">
              <w:rPr>
                <w:rFonts w:ascii="Segoe UI Emoji" w:hAnsi="Segoe UI Emoji" w:cs="Segoe UI Emoji"/>
                <w:color w:val="2B4162"/>
                <w:shd w:val="clear" w:color="auto" w:fill="FFFFFF"/>
              </w:rPr>
              <w:t>🥚👏</w:t>
            </w:r>
          </w:p>
          <w:p w14:paraId="652D240C" w14:textId="77777777" w:rsidR="00E70B8D" w:rsidRPr="00E70B8D" w:rsidRDefault="00E70B8D" w:rsidP="00E70B8D">
            <w:pPr>
              <w:rPr>
                <w:color w:val="2B4162"/>
                <w:shd w:val="clear" w:color="auto" w:fill="FFFFFF"/>
                <w:lang w:val="es-ES"/>
              </w:rPr>
            </w:pPr>
          </w:p>
          <w:p w14:paraId="0FCCC18B" w14:textId="77777777" w:rsidR="00E70B8D" w:rsidRPr="00E70B8D" w:rsidRDefault="00E70B8D" w:rsidP="00E70B8D">
            <w:pPr>
              <w:rPr>
                <w:color w:val="2B4162"/>
                <w:shd w:val="clear" w:color="auto" w:fill="FFFFFF"/>
                <w:lang w:val="es-ES"/>
              </w:rPr>
            </w:pPr>
            <w:r w:rsidRPr="00E70B8D">
              <w:rPr>
                <w:color w:val="2B4162"/>
                <w:shd w:val="clear" w:color="auto" w:fill="FFFFFF"/>
                <w:lang w:val="es-ES"/>
              </w:rPr>
              <w:t xml:space="preserve">Comer huevos en el desayuno puede ayudarte a reducir tu ingesta de alimentos durante el resto del día, contribuyendo así a controlar tu peso </w:t>
            </w:r>
            <w:r w:rsidRPr="00E70B8D">
              <w:rPr>
                <w:rFonts w:ascii="Segoe UI Emoji" w:hAnsi="Segoe UI Emoji" w:cs="Segoe UI Emoji"/>
                <w:color w:val="2B4162"/>
                <w:shd w:val="clear" w:color="auto" w:fill="FFFFFF"/>
              </w:rPr>
              <w:t>🤯🍳</w:t>
            </w:r>
          </w:p>
          <w:p w14:paraId="3D29BB87" w14:textId="77777777" w:rsidR="00E70B8D" w:rsidRPr="00E70B8D" w:rsidRDefault="00E70B8D" w:rsidP="00E70B8D">
            <w:pPr>
              <w:rPr>
                <w:color w:val="2B4162"/>
                <w:shd w:val="clear" w:color="auto" w:fill="FFFFFF"/>
                <w:lang w:val="es-ES"/>
              </w:rPr>
            </w:pPr>
          </w:p>
          <w:p w14:paraId="050BEF35" w14:textId="04FBAD04" w:rsidR="00E70B8D" w:rsidRPr="00E70B8D" w:rsidRDefault="00E70B8D" w:rsidP="00E70B8D">
            <w:pPr>
              <w:rPr>
                <w:rFonts w:ascii="Segoe UI Emoji" w:hAnsi="Segoe UI Emoji" w:cs="Segoe UI Emoji"/>
                <w:color w:val="2B4162"/>
                <w:shd w:val="clear" w:color="auto" w:fill="FFFFFF"/>
                <w:lang w:val="es-ES"/>
              </w:rPr>
            </w:pPr>
            <w:r w:rsidRPr="00E70B8D">
              <w:rPr>
                <w:color w:val="2B4162"/>
                <w:shd w:val="clear" w:color="auto" w:fill="FFFFFF"/>
                <w:lang w:val="es-ES"/>
              </w:rPr>
              <w:t xml:space="preserve">Descubre más en: </w:t>
            </w:r>
            <w:hyperlink r:id="rId14" w:history="1">
              <w:r w:rsidR="009A1767" w:rsidRPr="001B0404">
                <w:rPr>
                  <w:rStyle w:val="Hyperlink"/>
                </w:rPr>
                <w:t>https://bit.ly/3yLLFxa</w:t>
              </w:r>
            </w:hyperlink>
            <w:r w:rsidR="009A1767">
              <w:rPr>
                <w:color w:val="2B4162"/>
              </w:rPr>
              <w:t xml:space="preserve"> </w:t>
            </w:r>
            <w:r w:rsidRPr="00E70B8D">
              <w:rPr>
                <w:rFonts w:ascii="Segoe UI Emoji" w:hAnsi="Segoe UI Emoji" w:cs="Segoe UI Emoji"/>
                <w:color w:val="2B4162"/>
                <w:shd w:val="clear" w:color="auto" w:fill="FFFFFF"/>
              </w:rPr>
              <w:t>👈🍳</w:t>
            </w:r>
          </w:p>
          <w:p w14:paraId="35E46A78" w14:textId="77777777" w:rsidR="00E70B8D" w:rsidRPr="00E70B8D" w:rsidRDefault="00E70B8D" w:rsidP="00E70B8D">
            <w:pPr>
              <w:rPr>
                <w:color w:val="2B4162"/>
                <w:shd w:val="clear" w:color="auto" w:fill="FFFFFF"/>
                <w:lang w:val="es-ES"/>
              </w:rPr>
            </w:pPr>
          </w:p>
          <w:p w14:paraId="7A16E3CF" w14:textId="03BBD93A" w:rsidR="004D4854" w:rsidRPr="00E70B8D" w:rsidRDefault="00E70B8D" w:rsidP="004D4854">
            <w:pPr>
              <w:rPr>
                <w:color w:val="2B4162"/>
                <w:shd w:val="clear" w:color="auto" w:fill="FFFFFF"/>
              </w:rPr>
            </w:pPr>
            <w:r w:rsidRPr="00E70B8D">
              <w:rPr>
                <w:color w:val="2B4162"/>
                <w:lang w:val="es-ES"/>
              </w:rPr>
              <w:t>#HuevoYNutricion #Huevos #ControlDePeso #ProteinaSaludable</w:t>
            </w:r>
          </w:p>
        </w:tc>
      </w:tr>
      <w:tr w:rsidR="004D4854" w:rsidRPr="00796006" w14:paraId="730DD0CE" w14:textId="77777777" w:rsidTr="004D4854">
        <w:trPr>
          <w:trHeight w:val="3251"/>
        </w:trPr>
        <w:tc>
          <w:tcPr>
            <w:tcW w:w="3696" w:type="dxa"/>
            <w:vAlign w:val="center"/>
          </w:tcPr>
          <w:p w14:paraId="6DA2714F" w14:textId="4F26132E" w:rsidR="004D4854" w:rsidRPr="00796006" w:rsidRDefault="004D4854" w:rsidP="004D4854">
            <w:pPr>
              <w:jc w:val="center"/>
              <w:rPr>
                <w:sz w:val="24"/>
                <w:szCs w:val="24"/>
              </w:rPr>
            </w:pPr>
            <w:r w:rsidRPr="00796006">
              <w:rPr>
                <w:noProof/>
                <w:sz w:val="24"/>
                <w:szCs w:val="24"/>
              </w:rPr>
              <w:drawing>
                <wp:inline distT="0" distB="0" distL="0" distR="0" wp14:anchorId="02BAAC13" wp14:editId="6DD695A5">
                  <wp:extent cx="2179989" cy="217998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79989" cy="2179989"/>
                          </a:xfrm>
                          <a:prstGeom prst="rect">
                            <a:avLst/>
                          </a:prstGeom>
                        </pic:spPr>
                      </pic:pic>
                    </a:graphicData>
                  </a:graphic>
                </wp:inline>
              </w:drawing>
            </w:r>
          </w:p>
        </w:tc>
        <w:tc>
          <w:tcPr>
            <w:tcW w:w="5284" w:type="dxa"/>
            <w:vAlign w:val="center"/>
          </w:tcPr>
          <w:p w14:paraId="096E011B" w14:textId="77777777" w:rsidR="00B26223" w:rsidRPr="00B26223" w:rsidRDefault="00B26223" w:rsidP="00B26223">
            <w:pPr>
              <w:rPr>
                <w:color w:val="2B4162"/>
                <w:shd w:val="clear" w:color="auto" w:fill="FFFFFF"/>
                <w:lang w:val="es-ES"/>
              </w:rPr>
            </w:pPr>
            <w:r w:rsidRPr="00B26223">
              <w:rPr>
                <w:color w:val="2B4162"/>
                <w:shd w:val="clear" w:color="auto" w:fill="FFFFFF"/>
                <w:lang w:val="es-ES"/>
              </w:rPr>
              <w:t xml:space="preserve">¿Sabías que…? </w:t>
            </w:r>
            <w:r w:rsidRPr="00B26223">
              <w:rPr>
                <w:rFonts w:ascii="Segoe UI Emoji" w:hAnsi="Segoe UI Emoji" w:cs="Segoe UI Emoji"/>
                <w:color w:val="2B4162"/>
                <w:shd w:val="clear" w:color="auto" w:fill="FFFFFF"/>
              </w:rPr>
              <w:t>🤔</w:t>
            </w:r>
            <w:r w:rsidRPr="00B26223">
              <w:rPr>
                <w:color w:val="2B4162"/>
                <w:shd w:val="clear" w:color="auto" w:fill="FFFFFF"/>
                <w:lang w:val="es-ES"/>
              </w:rPr>
              <w:t xml:space="preserve"> Consumir alimentos ricos en proteínas, como huevos, puede estimular tu metabolismo más que los ricos en carbohidratos o grasas </w:t>
            </w:r>
            <w:r w:rsidRPr="00B26223">
              <w:rPr>
                <w:rFonts w:ascii="Segoe UI Emoji" w:hAnsi="Segoe UI Emoji" w:cs="Segoe UI Emoji"/>
                <w:color w:val="2B4162"/>
                <w:shd w:val="clear" w:color="auto" w:fill="FFFFFF"/>
              </w:rPr>
              <w:t>🥚🙌</w:t>
            </w:r>
          </w:p>
          <w:p w14:paraId="5C2D269F" w14:textId="77777777" w:rsidR="00B26223" w:rsidRPr="00B26223" w:rsidRDefault="00B26223" w:rsidP="00B26223">
            <w:pPr>
              <w:rPr>
                <w:color w:val="2B4162"/>
                <w:shd w:val="clear" w:color="auto" w:fill="FFFFFF"/>
                <w:lang w:val="es-ES"/>
              </w:rPr>
            </w:pPr>
          </w:p>
          <w:p w14:paraId="4B2F9C58" w14:textId="77777777" w:rsidR="00B26223" w:rsidRPr="00B26223" w:rsidRDefault="00B26223" w:rsidP="00B26223">
            <w:pPr>
              <w:rPr>
                <w:color w:val="2B4162"/>
                <w:shd w:val="clear" w:color="auto" w:fill="FFFFFF"/>
                <w:lang w:val="es-ES"/>
              </w:rPr>
            </w:pPr>
            <w:r w:rsidRPr="00B26223">
              <w:rPr>
                <w:color w:val="2B4162"/>
                <w:shd w:val="clear" w:color="auto" w:fill="FFFFFF"/>
                <w:lang w:val="es-ES"/>
              </w:rPr>
              <w:t xml:space="preserve">Esto se debe a la mayor cantidad de energía necesaria para procesar alimentos ricos en proteínas </w:t>
            </w:r>
            <w:r w:rsidRPr="00B26223">
              <w:rPr>
                <w:rFonts w:ascii="Segoe UI Emoji" w:hAnsi="Segoe UI Emoji" w:cs="Segoe UI Emoji"/>
                <w:color w:val="2B4162"/>
                <w:shd w:val="clear" w:color="auto" w:fill="FFFFFF"/>
              </w:rPr>
              <w:t>💡🍳📢</w:t>
            </w:r>
          </w:p>
          <w:p w14:paraId="7C8DBC19" w14:textId="77777777" w:rsidR="00B26223" w:rsidRPr="00B26223" w:rsidRDefault="00B26223" w:rsidP="00B26223">
            <w:pPr>
              <w:rPr>
                <w:color w:val="2B4162"/>
                <w:shd w:val="clear" w:color="auto" w:fill="FFFFFF"/>
                <w:lang w:val="es-ES"/>
              </w:rPr>
            </w:pPr>
          </w:p>
          <w:p w14:paraId="64760D01" w14:textId="68111C51" w:rsidR="00B26223" w:rsidRPr="00B26223" w:rsidRDefault="00B26223" w:rsidP="00B26223">
            <w:pPr>
              <w:rPr>
                <w:rFonts w:ascii="Segoe UI Emoji" w:hAnsi="Segoe UI Emoji" w:cs="Segoe UI Emoji"/>
                <w:color w:val="2B4162"/>
                <w:shd w:val="clear" w:color="auto" w:fill="FFFFFF"/>
                <w:lang w:val="es-ES"/>
              </w:rPr>
            </w:pPr>
            <w:r w:rsidRPr="00B26223">
              <w:rPr>
                <w:color w:val="2B4162"/>
                <w:shd w:val="clear" w:color="auto" w:fill="FFFFFF"/>
                <w:lang w:val="es-ES"/>
              </w:rPr>
              <w:t xml:space="preserve">Obtén más información sobre cómo el huevo puede ayudar a controlar tu peso: </w:t>
            </w:r>
            <w:hyperlink r:id="rId16" w:history="1">
              <w:r w:rsidR="009A1767" w:rsidRPr="001B0404">
                <w:rPr>
                  <w:rStyle w:val="Hyperlink"/>
                </w:rPr>
                <w:t>https://bit.ly/3yLLFxa</w:t>
              </w:r>
            </w:hyperlink>
            <w:r w:rsidR="009A1767">
              <w:rPr>
                <w:color w:val="2B4162"/>
              </w:rPr>
              <w:t xml:space="preserve"> </w:t>
            </w:r>
            <w:r w:rsidRPr="00B26223">
              <w:rPr>
                <w:rFonts w:ascii="Segoe UI Emoji" w:hAnsi="Segoe UI Emoji" w:cs="Segoe UI Emoji"/>
                <w:color w:val="2B4162"/>
                <w:shd w:val="clear" w:color="auto" w:fill="FFFFFF"/>
              </w:rPr>
              <w:t>👈🍳</w:t>
            </w:r>
          </w:p>
          <w:p w14:paraId="1FDDDE5E" w14:textId="77777777" w:rsidR="00B26223" w:rsidRPr="00B26223" w:rsidRDefault="00B26223" w:rsidP="00B26223">
            <w:pPr>
              <w:rPr>
                <w:rFonts w:ascii="Montserrat" w:hAnsi="Montserrat"/>
                <w:color w:val="2B4162"/>
                <w:lang w:val="es-ES"/>
              </w:rPr>
            </w:pPr>
          </w:p>
          <w:p w14:paraId="0BE1DDFC" w14:textId="1645AB7F" w:rsidR="004D4854" w:rsidRPr="00B26223" w:rsidRDefault="00B26223" w:rsidP="004D4854">
            <w:pPr>
              <w:rPr>
                <w:color w:val="2B4162"/>
                <w:shd w:val="clear" w:color="auto" w:fill="FFFFFF"/>
              </w:rPr>
            </w:pPr>
            <w:r w:rsidRPr="00B26223">
              <w:rPr>
                <w:color w:val="2B4162"/>
                <w:lang w:val="es-ES"/>
              </w:rPr>
              <w:t>#HuevoYNutricion #Huevos #ControlDePeso #ProteinaSaludable</w:t>
            </w:r>
          </w:p>
        </w:tc>
      </w:tr>
    </w:tbl>
    <w:p w14:paraId="26343411" w14:textId="47D73C94" w:rsidR="006A0D65" w:rsidRPr="00796006" w:rsidRDefault="006A0D65">
      <w:pPr>
        <w:rPr>
          <w:sz w:val="24"/>
          <w:szCs w:val="24"/>
        </w:rPr>
      </w:pPr>
    </w:p>
    <w:p w14:paraId="046A02D3" w14:textId="77777777" w:rsidR="00237AAD" w:rsidRPr="00654740" w:rsidRDefault="00237AAD" w:rsidP="00237AAD">
      <w:pPr>
        <w:rPr>
          <w:color w:val="2B4162"/>
          <w:lang w:val="es-ES"/>
        </w:rPr>
      </w:pPr>
      <w:bookmarkStart w:id="1" w:name="_Hlk90665647"/>
      <w:r w:rsidRPr="00654740">
        <w:rPr>
          <w:color w:val="2B4162"/>
          <w:lang w:val="es-ES"/>
        </w:rPr>
        <w:t>Consulte su kit de herramientas descargado para ver todos los gráficos de redes sociales para Instagram, Facebook y Twitter.</w:t>
      </w:r>
    </w:p>
    <w:bookmarkEnd w:id="1"/>
    <w:p w14:paraId="76DEBFAB" w14:textId="76F8B341" w:rsidR="007E717A" w:rsidRDefault="007E717A"/>
    <w:p w14:paraId="3E01B010" w14:textId="61CC1B92" w:rsidR="00237AAD" w:rsidRDefault="00237AAD"/>
    <w:p w14:paraId="6E4A8DFF" w14:textId="3D36674C" w:rsidR="00237AAD" w:rsidRDefault="00237AAD"/>
    <w:p w14:paraId="6B25AB98" w14:textId="1F34D005" w:rsidR="00237AAD" w:rsidRDefault="00237AAD"/>
    <w:p w14:paraId="6051197E" w14:textId="77777777" w:rsidR="00237AAD" w:rsidRDefault="00237AAD" w:rsidP="00237AAD">
      <w:pPr>
        <w:spacing w:line="360" w:lineRule="auto"/>
        <w:jc w:val="both"/>
        <w:rPr>
          <w:rFonts w:ascii="Montserrat" w:hAnsi="Montserrat" w:cs="Arial"/>
          <w:b/>
          <w:bCs/>
          <w:color w:val="ED5A68"/>
          <w:sz w:val="24"/>
          <w:szCs w:val="24"/>
          <w:lang w:val="es-ES"/>
        </w:rPr>
      </w:pPr>
    </w:p>
    <w:p w14:paraId="2F2EF393" w14:textId="69258AF7" w:rsidR="009469F1" w:rsidRPr="00237AAD" w:rsidRDefault="00237AAD" w:rsidP="00237AAD">
      <w:pPr>
        <w:spacing w:line="360" w:lineRule="auto"/>
        <w:jc w:val="both"/>
        <w:rPr>
          <w:lang w:val="es-ES"/>
        </w:rPr>
      </w:pPr>
      <w:r w:rsidRPr="00654740">
        <w:rPr>
          <w:rFonts w:ascii="Montserrat" w:hAnsi="Montserrat" w:cs="Arial"/>
          <w:b/>
          <w:bCs/>
          <w:color w:val="ED5A68"/>
          <w:sz w:val="24"/>
          <w:szCs w:val="24"/>
          <w:lang w:val="es-ES"/>
        </w:rPr>
        <w:t>TENGA EN CUENTA:</w:t>
      </w:r>
      <w:r w:rsidRPr="00654740">
        <w:rPr>
          <w:rFonts w:ascii="Montserrat" w:hAnsi="Montserrat" w:cs="Arial"/>
          <w:b/>
          <w:bCs/>
          <w:color w:val="2B4162"/>
          <w:sz w:val="24"/>
          <w:szCs w:val="24"/>
          <w:lang w:val="es-ES"/>
        </w:rPr>
        <w:t xml:space="preserve"> Los mensajes incluidos en este kit de herramientas s</w:t>
      </w:r>
      <w:r>
        <w:rPr>
          <w:rFonts w:ascii="Montserrat" w:hAnsi="Montserrat" w:cs="Arial"/>
          <w:b/>
          <w:bCs/>
          <w:color w:val="2B4162"/>
          <w:sz w:val="24"/>
          <w:szCs w:val="24"/>
          <w:lang w:val="es-ES"/>
        </w:rPr>
        <w:t>e ofrecen como</w:t>
      </w:r>
      <w:r w:rsidRPr="00654740">
        <w:rPr>
          <w:rFonts w:ascii="Montserrat" w:hAnsi="Montserrat" w:cs="Arial"/>
          <w:b/>
          <w:bCs/>
          <w:color w:val="2B4162"/>
          <w:sz w:val="24"/>
          <w:szCs w:val="24"/>
          <w:lang w:val="es-ES"/>
        </w:rPr>
        <w:t xml:space="preserve"> ejemplos y es posible que deban adaptarse para cumplir con las regulaciones </w:t>
      </w:r>
      <w:r>
        <w:rPr>
          <w:rFonts w:ascii="Montserrat" w:hAnsi="Montserrat" w:cs="Arial"/>
          <w:b/>
          <w:bCs/>
          <w:color w:val="2B4162"/>
          <w:sz w:val="24"/>
          <w:szCs w:val="24"/>
          <w:lang w:val="es-ES"/>
        </w:rPr>
        <w:t xml:space="preserve">sobre comunicación </w:t>
      </w:r>
      <w:r w:rsidRPr="00654740">
        <w:rPr>
          <w:rFonts w:ascii="Montserrat" w:hAnsi="Montserrat" w:cs="Arial"/>
          <w:b/>
          <w:bCs/>
          <w:color w:val="2B4162"/>
          <w:sz w:val="24"/>
          <w:szCs w:val="24"/>
          <w:lang w:val="es-ES"/>
        </w:rPr>
        <w:t>y los contextos culturales p</w:t>
      </w:r>
      <w:r>
        <w:rPr>
          <w:rFonts w:ascii="Montserrat" w:hAnsi="Montserrat" w:cs="Arial"/>
          <w:b/>
          <w:bCs/>
          <w:color w:val="2B4162"/>
          <w:sz w:val="24"/>
          <w:szCs w:val="24"/>
          <w:lang w:val="es-ES"/>
        </w:rPr>
        <w:t xml:space="preserve">ropios </w:t>
      </w:r>
      <w:r w:rsidRPr="00654740">
        <w:rPr>
          <w:rFonts w:ascii="Montserrat" w:hAnsi="Montserrat" w:cs="Arial"/>
          <w:b/>
          <w:bCs/>
          <w:color w:val="2B4162"/>
          <w:sz w:val="24"/>
          <w:szCs w:val="24"/>
          <w:lang w:val="es-ES"/>
        </w:rPr>
        <w:t>del país.</w:t>
      </w:r>
    </w:p>
    <w:p w14:paraId="0EC0DD59" w14:textId="5EB1157B" w:rsidR="00FA423C" w:rsidRPr="005A77F4" w:rsidRDefault="00FA423C" w:rsidP="00FA423C">
      <w:pPr>
        <w:pStyle w:val="Subtitle"/>
        <w:rPr>
          <w:i w:val="0"/>
          <w:iCs w:val="0"/>
          <w:sz w:val="22"/>
          <w:szCs w:val="22"/>
        </w:rPr>
      </w:pPr>
      <w:proofErr w:type="spellStart"/>
      <w:r w:rsidRPr="005A77F4">
        <w:rPr>
          <w:i w:val="0"/>
          <w:iCs w:val="0"/>
          <w:sz w:val="22"/>
          <w:szCs w:val="22"/>
        </w:rPr>
        <w:lastRenderedPageBreak/>
        <w:t>Referenc</w:t>
      </w:r>
      <w:r w:rsidR="00F471BA">
        <w:rPr>
          <w:i w:val="0"/>
          <w:iCs w:val="0"/>
          <w:sz w:val="22"/>
          <w:szCs w:val="22"/>
        </w:rPr>
        <w:t>ias</w:t>
      </w:r>
      <w:proofErr w:type="spellEnd"/>
    </w:p>
    <w:p w14:paraId="12D07DF7" w14:textId="612CE78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rPr>
        <w:t>1</w:t>
      </w:r>
      <w:r w:rsidRPr="00781F9F">
        <w:rPr>
          <w:rFonts w:ascii="Montserrat" w:hAnsi="Montserrat" w:cs="Arial"/>
          <w:color w:val="2B4162"/>
          <w:sz w:val="18"/>
          <w:szCs w:val="18"/>
        </w:rPr>
        <w:t xml:space="preserve"> Leidy, H.J. (2014). </w:t>
      </w:r>
      <w:r w:rsidRPr="00781F9F">
        <w:rPr>
          <w:rFonts w:ascii="Montserrat" w:hAnsi="Montserrat" w:cs="Arial"/>
          <w:i/>
          <w:iCs/>
          <w:color w:val="2B4162"/>
          <w:sz w:val="18"/>
          <w:szCs w:val="18"/>
        </w:rPr>
        <w:t>Increased dietary protein as a dietary strategy to prevent and/or treat obesity</w:t>
      </w:r>
      <w:r w:rsidRPr="00781F9F">
        <w:rPr>
          <w:rFonts w:ascii="Montserrat" w:hAnsi="Montserrat" w:cs="Arial"/>
          <w:color w:val="2B4162"/>
          <w:sz w:val="18"/>
          <w:szCs w:val="18"/>
        </w:rPr>
        <w:t xml:space="preserve">. Mo Med 111(1), 54-58. </w:t>
      </w:r>
      <w:hyperlink r:id="rId17" w:history="1">
        <w:r w:rsidR="00EE042C" w:rsidRPr="002716D7">
          <w:rPr>
            <w:rStyle w:val="Hyperlink"/>
            <w:rFonts w:ascii="Montserrat" w:hAnsi="Montserrat" w:cs="Arial"/>
            <w:sz w:val="18"/>
            <w:szCs w:val="18"/>
          </w:rPr>
          <w:t>https://pubmed.ncbi.nlm.nih.gov/24645300/</w:t>
        </w:r>
      </w:hyperlink>
      <w:r w:rsidRPr="00781F9F">
        <w:rPr>
          <w:rFonts w:ascii="Montserrat" w:hAnsi="Montserrat" w:cs="Arial"/>
          <w:sz w:val="18"/>
          <w:szCs w:val="18"/>
        </w:rPr>
        <w:t xml:space="preserve">. </w:t>
      </w:r>
    </w:p>
    <w:p w14:paraId="637D33FC" w14:textId="7777777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rPr>
        <w:t>2</w:t>
      </w:r>
      <w:r w:rsidRPr="00781F9F">
        <w:rPr>
          <w:rFonts w:ascii="Montserrat" w:hAnsi="Montserrat" w:cs="Arial"/>
          <w:color w:val="2B4162"/>
          <w:sz w:val="18"/>
          <w:szCs w:val="18"/>
        </w:rPr>
        <w:t xml:space="preserve"> Clifton, P.M., Condo, D., &amp; Keogh, J.B. (2014). </w:t>
      </w:r>
      <w:r w:rsidRPr="00781F9F">
        <w:rPr>
          <w:rFonts w:ascii="Montserrat" w:hAnsi="Montserrat" w:cs="Arial"/>
          <w:i/>
          <w:iCs/>
          <w:color w:val="2B4162"/>
          <w:sz w:val="18"/>
          <w:szCs w:val="18"/>
        </w:rPr>
        <w:t xml:space="preserve">Long term weight maintenance after advice to consume low carbohydrate, higher protein diets -- a systematic review and </w:t>
      </w:r>
      <w:proofErr w:type="spellStart"/>
      <w:r w:rsidRPr="00781F9F">
        <w:rPr>
          <w:rFonts w:ascii="Montserrat" w:hAnsi="Montserrat" w:cs="Arial"/>
          <w:i/>
          <w:iCs/>
          <w:color w:val="2B4162"/>
          <w:sz w:val="18"/>
          <w:szCs w:val="18"/>
        </w:rPr>
        <w:t>meta analysis</w:t>
      </w:r>
      <w:proofErr w:type="spellEnd"/>
      <w:r w:rsidRPr="00781F9F">
        <w:rPr>
          <w:rFonts w:ascii="Montserrat" w:hAnsi="Montserrat" w:cs="Arial"/>
          <w:color w:val="2B4162"/>
          <w:sz w:val="18"/>
          <w:szCs w:val="18"/>
        </w:rPr>
        <w:t xml:space="preserve">. </w:t>
      </w:r>
      <w:proofErr w:type="spellStart"/>
      <w:r w:rsidRPr="00781F9F">
        <w:rPr>
          <w:rFonts w:ascii="Montserrat" w:hAnsi="Montserrat" w:cs="Arial"/>
          <w:color w:val="2B4162"/>
          <w:sz w:val="18"/>
          <w:szCs w:val="18"/>
        </w:rPr>
        <w:t>Nutr</w:t>
      </w:r>
      <w:proofErr w:type="spellEnd"/>
      <w:r w:rsidRPr="00781F9F">
        <w:rPr>
          <w:rFonts w:ascii="Montserrat" w:hAnsi="Montserrat" w:cs="Arial"/>
          <w:color w:val="2B4162"/>
          <w:sz w:val="18"/>
          <w:szCs w:val="18"/>
        </w:rPr>
        <w:t xml:space="preserve"> </w:t>
      </w:r>
      <w:proofErr w:type="spellStart"/>
      <w:r w:rsidRPr="00781F9F">
        <w:rPr>
          <w:rFonts w:ascii="Montserrat" w:hAnsi="Montserrat" w:cs="Arial"/>
          <w:color w:val="2B4162"/>
          <w:sz w:val="18"/>
          <w:szCs w:val="18"/>
        </w:rPr>
        <w:t>Metab</w:t>
      </w:r>
      <w:proofErr w:type="spellEnd"/>
      <w:r w:rsidRPr="00781F9F">
        <w:rPr>
          <w:rFonts w:ascii="Montserrat" w:hAnsi="Montserrat" w:cs="Arial"/>
          <w:color w:val="2B4162"/>
          <w:sz w:val="18"/>
          <w:szCs w:val="18"/>
        </w:rPr>
        <w:t xml:space="preserve"> </w:t>
      </w:r>
      <w:proofErr w:type="spellStart"/>
      <w:r w:rsidRPr="00781F9F">
        <w:rPr>
          <w:rFonts w:ascii="Montserrat" w:hAnsi="Montserrat" w:cs="Arial"/>
          <w:color w:val="2B4162"/>
          <w:sz w:val="18"/>
          <w:szCs w:val="18"/>
        </w:rPr>
        <w:t>Cardiovas</w:t>
      </w:r>
      <w:proofErr w:type="spellEnd"/>
      <w:r w:rsidRPr="00781F9F">
        <w:rPr>
          <w:rFonts w:ascii="Montserrat" w:hAnsi="Montserrat" w:cs="Arial"/>
          <w:color w:val="2B4162"/>
          <w:sz w:val="18"/>
          <w:szCs w:val="18"/>
        </w:rPr>
        <w:t xml:space="preserve"> Dis 24(3), 224-35. </w:t>
      </w:r>
      <w:hyperlink r:id="rId18" w:history="1">
        <w:r w:rsidRPr="00781F9F">
          <w:rPr>
            <w:rStyle w:val="Hyperlink"/>
            <w:rFonts w:ascii="Montserrat" w:hAnsi="Montserrat" w:cs="Arial"/>
            <w:sz w:val="18"/>
            <w:szCs w:val="18"/>
          </w:rPr>
          <w:t>https://pubmed.ncbi.nlm.nih.gov/24472635/</w:t>
        </w:r>
      </w:hyperlink>
      <w:r w:rsidRPr="00781F9F">
        <w:rPr>
          <w:rFonts w:ascii="Montserrat" w:hAnsi="Montserrat" w:cs="Arial"/>
          <w:sz w:val="18"/>
          <w:szCs w:val="18"/>
        </w:rPr>
        <w:t xml:space="preserve">. </w:t>
      </w:r>
    </w:p>
    <w:p w14:paraId="554040C8" w14:textId="77777777" w:rsidR="00781F9F" w:rsidRPr="00781F9F" w:rsidRDefault="00781F9F" w:rsidP="00781F9F">
      <w:pPr>
        <w:spacing w:line="360" w:lineRule="auto"/>
        <w:rPr>
          <w:rFonts w:ascii="Montserrat" w:hAnsi="Montserrat" w:cs="Arial"/>
          <w:sz w:val="18"/>
          <w:szCs w:val="18"/>
          <w:lang w:val="de-DE"/>
        </w:rPr>
      </w:pPr>
      <w:r w:rsidRPr="00781F9F">
        <w:rPr>
          <w:rFonts w:ascii="Montserrat" w:hAnsi="Montserrat" w:cs="Arial"/>
          <w:color w:val="2B4162"/>
          <w:sz w:val="18"/>
          <w:szCs w:val="18"/>
          <w:vertAlign w:val="superscript"/>
        </w:rPr>
        <w:t>3</w:t>
      </w:r>
      <w:r w:rsidRPr="00781F9F">
        <w:rPr>
          <w:rFonts w:ascii="Montserrat" w:hAnsi="Montserrat" w:cs="Arial"/>
          <w:color w:val="2B4162"/>
          <w:sz w:val="18"/>
          <w:szCs w:val="18"/>
        </w:rPr>
        <w:t xml:space="preserve"> Leidy, H.J., </w:t>
      </w:r>
      <w:proofErr w:type="spellStart"/>
      <w:r w:rsidRPr="00781F9F">
        <w:rPr>
          <w:rFonts w:ascii="Montserrat" w:hAnsi="Montserrat" w:cs="Arial"/>
          <w:color w:val="2B4162"/>
          <w:sz w:val="18"/>
          <w:szCs w:val="18"/>
        </w:rPr>
        <w:t>Ortinau</w:t>
      </w:r>
      <w:proofErr w:type="spellEnd"/>
      <w:r w:rsidRPr="00781F9F">
        <w:rPr>
          <w:rFonts w:ascii="Montserrat" w:hAnsi="Montserrat" w:cs="Arial"/>
          <w:color w:val="2B4162"/>
          <w:sz w:val="18"/>
          <w:szCs w:val="18"/>
        </w:rPr>
        <w:t xml:space="preserve">, L.C., Douglas, S.M., &amp; </w:t>
      </w:r>
      <w:proofErr w:type="spellStart"/>
      <w:r w:rsidRPr="00781F9F">
        <w:rPr>
          <w:rFonts w:ascii="Montserrat" w:hAnsi="Montserrat" w:cs="Arial"/>
          <w:color w:val="2B4162"/>
          <w:sz w:val="18"/>
          <w:szCs w:val="18"/>
        </w:rPr>
        <w:t>Hoertel</w:t>
      </w:r>
      <w:proofErr w:type="spellEnd"/>
      <w:r w:rsidRPr="00781F9F">
        <w:rPr>
          <w:rFonts w:ascii="Montserrat" w:hAnsi="Montserrat" w:cs="Arial"/>
          <w:color w:val="2B4162"/>
          <w:sz w:val="18"/>
          <w:szCs w:val="18"/>
        </w:rPr>
        <w:t xml:space="preserve">, H.A. (2013). </w:t>
      </w:r>
      <w:r w:rsidRPr="00781F9F">
        <w:rPr>
          <w:rFonts w:ascii="Montserrat" w:hAnsi="Montserrat" w:cs="Arial"/>
          <w:i/>
          <w:iCs/>
          <w:color w:val="2B4162"/>
          <w:sz w:val="18"/>
          <w:szCs w:val="18"/>
        </w:rPr>
        <w:t>Beneficial effects of a higher-protein breakfast on the appetitive, hormonal, and neural signals controlling energy intake regulation in overweight/obese, “breakfast-skipping,” late-adolescent girls</w:t>
      </w:r>
      <w:r w:rsidRPr="00781F9F">
        <w:rPr>
          <w:rFonts w:ascii="Montserrat" w:hAnsi="Montserrat" w:cs="Arial"/>
          <w:color w:val="2B4162"/>
          <w:sz w:val="18"/>
          <w:szCs w:val="18"/>
        </w:rPr>
        <w:t xml:space="preserve">. </w:t>
      </w:r>
      <w:r w:rsidRPr="00781F9F">
        <w:rPr>
          <w:rFonts w:ascii="Montserrat" w:hAnsi="Montserrat" w:cs="Arial"/>
          <w:color w:val="2B4162"/>
          <w:sz w:val="18"/>
          <w:szCs w:val="18"/>
          <w:lang w:val="de-DE"/>
        </w:rPr>
        <w:t xml:space="preserve">Am J </w:t>
      </w:r>
      <w:proofErr w:type="spellStart"/>
      <w:r w:rsidRPr="00781F9F">
        <w:rPr>
          <w:rFonts w:ascii="Montserrat" w:hAnsi="Montserrat" w:cs="Arial"/>
          <w:color w:val="2B4162"/>
          <w:sz w:val="18"/>
          <w:szCs w:val="18"/>
          <w:lang w:val="de-DE"/>
        </w:rPr>
        <w:t>Clin</w:t>
      </w:r>
      <w:proofErr w:type="spellEnd"/>
      <w:r w:rsidRPr="00781F9F">
        <w:rPr>
          <w:rFonts w:ascii="Montserrat" w:hAnsi="Montserrat" w:cs="Arial"/>
          <w:color w:val="2B4162"/>
          <w:sz w:val="18"/>
          <w:szCs w:val="18"/>
          <w:lang w:val="de-DE"/>
        </w:rPr>
        <w:t xml:space="preserve"> </w:t>
      </w:r>
      <w:proofErr w:type="spellStart"/>
      <w:r w:rsidRPr="00781F9F">
        <w:rPr>
          <w:rFonts w:ascii="Montserrat" w:hAnsi="Montserrat" w:cs="Arial"/>
          <w:color w:val="2B4162"/>
          <w:sz w:val="18"/>
          <w:szCs w:val="18"/>
          <w:lang w:val="de-DE"/>
        </w:rPr>
        <w:t>Nutr</w:t>
      </w:r>
      <w:proofErr w:type="spellEnd"/>
      <w:r w:rsidRPr="00781F9F">
        <w:rPr>
          <w:rFonts w:ascii="Montserrat" w:hAnsi="Montserrat" w:cs="Arial"/>
          <w:color w:val="2B4162"/>
          <w:sz w:val="18"/>
          <w:szCs w:val="18"/>
          <w:lang w:val="de-DE"/>
        </w:rPr>
        <w:t xml:space="preserve"> 97(4), 677-88. </w:t>
      </w:r>
      <w:hyperlink r:id="rId19" w:history="1">
        <w:r w:rsidRPr="00781F9F">
          <w:rPr>
            <w:rStyle w:val="Hyperlink"/>
            <w:rFonts w:ascii="Montserrat" w:hAnsi="Montserrat" w:cs="Arial"/>
            <w:sz w:val="18"/>
            <w:szCs w:val="18"/>
            <w:lang w:val="de-DE"/>
          </w:rPr>
          <w:t>https://pubmed.ncbi.nlm.nih.gov/23446906/</w:t>
        </w:r>
      </w:hyperlink>
      <w:r w:rsidRPr="00781F9F">
        <w:rPr>
          <w:rFonts w:ascii="Montserrat" w:hAnsi="Montserrat" w:cs="Arial"/>
          <w:sz w:val="18"/>
          <w:szCs w:val="18"/>
          <w:lang w:val="de-DE"/>
        </w:rPr>
        <w:t xml:space="preserve">. </w:t>
      </w:r>
    </w:p>
    <w:p w14:paraId="1D022AA0" w14:textId="7777777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lang w:val="de-DE"/>
        </w:rPr>
        <w:t>4</w:t>
      </w:r>
      <w:r w:rsidRPr="00781F9F">
        <w:rPr>
          <w:rFonts w:ascii="Montserrat" w:hAnsi="Montserrat" w:cs="Arial"/>
          <w:color w:val="2B4162"/>
          <w:sz w:val="18"/>
          <w:szCs w:val="18"/>
          <w:lang w:val="de-DE"/>
        </w:rPr>
        <w:t xml:space="preserve"> Vander Wal, J., Gupta, A., </w:t>
      </w:r>
      <w:proofErr w:type="spellStart"/>
      <w:r w:rsidRPr="00781F9F">
        <w:rPr>
          <w:rFonts w:ascii="Montserrat" w:hAnsi="Montserrat" w:cs="Arial"/>
          <w:color w:val="2B4162"/>
          <w:sz w:val="18"/>
          <w:szCs w:val="18"/>
          <w:lang w:val="de-DE"/>
        </w:rPr>
        <w:t>Khosla</w:t>
      </w:r>
      <w:proofErr w:type="spellEnd"/>
      <w:r w:rsidRPr="00781F9F">
        <w:rPr>
          <w:rFonts w:ascii="Montserrat" w:hAnsi="Montserrat" w:cs="Arial"/>
          <w:color w:val="2B4162"/>
          <w:sz w:val="18"/>
          <w:szCs w:val="18"/>
          <w:lang w:val="de-DE"/>
        </w:rPr>
        <w:t xml:space="preserve">, P., &amp; Dhurandhar, N.V. (2008). </w:t>
      </w:r>
      <w:r w:rsidRPr="00781F9F">
        <w:rPr>
          <w:rFonts w:ascii="Montserrat" w:hAnsi="Montserrat" w:cs="Arial"/>
          <w:i/>
          <w:iCs/>
          <w:color w:val="2B4162"/>
          <w:sz w:val="18"/>
          <w:szCs w:val="18"/>
        </w:rPr>
        <w:t>Egg breakfast enhances weight loss</w:t>
      </w:r>
      <w:r w:rsidRPr="00781F9F">
        <w:rPr>
          <w:rFonts w:ascii="Montserrat" w:hAnsi="Montserrat" w:cs="Arial"/>
          <w:color w:val="2B4162"/>
          <w:sz w:val="18"/>
          <w:szCs w:val="18"/>
        </w:rPr>
        <w:t xml:space="preserve">. </w:t>
      </w:r>
      <w:r w:rsidRPr="00781F9F">
        <w:rPr>
          <w:rFonts w:ascii="Montserrat" w:hAnsi="Montserrat" w:cs="Arial"/>
          <w:color w:val="2B4162"/>
          <w:sz w:val="18"/>
          <w:szCs w:val="18"/>
          <w:lang w:val="fr-FR"/>
        </w:rPr>
        <w:t xml:space="preserve">Int J </w:t>
      </w:r>
      <w:proofErr w:type="spellStart"/>
      <w:r w:rsidRPr="00781F9F">
        <w:rPr>
          <w:rFonts w:ascii="Montserrat" w:hAnsi="Montserrat" w:cs="Arial"/>
          <w:color w:val="2B4162"/>
          <w:sz w:val="18"/>
          <w:szCs w:val="18"/>
          <w:lang w:val="fr-FR"/>
        </w:rPr>
        <w:t>Obes</w:t>
      </w:r>
      <w:proofErr w:type="spellEnd"/>
      <w:r w:rsidRPr="00781F9F">
        <w:rPr>
          <w:rFonts w:ascii="Montserrat" w:hAnsi="Montserrat" w:cs="Arial"/>
          <w:color w:val="2B4162"/>
          <w:sz w:val="18"/>
          <w:szCs w:val="18"/>
          <w:lang w:val="fr-FR"/>
        </w:rPr>
        <w:t xml:space="preserve"> (</w:t>
      </w:r>
      <w:proofErr w:type="spellStart"/>
      <w:r w:rsidRPr="00781F9F">
        <w:rPr>
          <w:rFonts w:ascii="Montserrat" w:hAnsi="Montserrat" w:cs="Arial"/>
          <w:color w:val="2B4162"/>
          <w:sz w:val="18"/>
          <w:szCs w:val="18"/>
          <w:lang w:val="fr-FR"/>
        </w:rPr>
        <w:t>Lond</w:t>
      </w:r>
      <w:proofErr w:type="spellEnd"/>
      <w:r w:rsidRPr="00781F9F">
        <w:rPr>
          <w:rFonts w:ascii="Montserrat" w:hAnsi="Montserrat" w:cs="Arial"/>
          <w:color w:val="2B4162"/>
          <w:sz w:val="18"/>
          <w:szCs w:val="18"/>
          <w:lang w:val="fr-FR"/>
        </w:rPr>
        <w:t xml:space="preserve">), 32(10) 1545-51. </w:t>
      </w:r>
      <w:hyperlink r:id="rId20" w:history="1">
        <w:r w:rsidRPr="00781F9F">
          <w:rPr>
            <w:rStyle w:val="Hyperlink"/>
            <w:rFonts w:ascii="Montserrat" w:hAnsi="Montserrat" w:cs="Arial"/>
            <w:sz w:val="18"/>
            <w:szCs w:val="18"/>
          </w:rPr>
          <w:t>https://pubmed.ncbi.nlm.nih.gov/18679412/</w:t>
        </w:r>
      </w:hyperlink>
      <w:r w:rsidRPr="00781F9F">
        <w:rPr>
          <w:rFonts w:ascii="Montserrat" w:hAnsi="Montserrat" w:cs="Arial"/>
          <w:sz w:val="18"/>
          <w:szCs w:val="18"/>
        </w:rPr>
        <w:t xml:space="preserve">. </w:t>
      </w:r>
    </w:p>
    <w:p w14:paraId="7729FA2A" w14:textId="7777777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lang w:val="pt-BR"/>
        </w:rPr>
        <w:t>5</w:t>
      </w:r>
      <w:r w:rsidRPr="00781F9F">
        <w:rPr>
          <w:rFonts w:ascii="Montserrat" w:hAnsi="Montserrat" w:cs="Arial"/>
          <w:color w:val="2B4162"/>
          <w:sz w:val="18"/>
          <w:szCs w:val="18"/>
          <w:lang w:val="pt-BR"/>
        </w:rPr>
        <w:t xml:space="preserve"> Pombo-Rodrigues, S., </w:t>
      </w:r>
      <w:proofErr w:type="spellStart"/>
      <w:r w:rsidRPr="00781F9F">
        <w:rPr>
          <w:rFonts w:ascii="Montserrat" w:hAnsi="Montserrat" w:cs="Arial"/>
          <w:color w:val="2B4162"/>
          <w:sz w:val="18"/>
          <w:szCs w:val="18"/>
          <w:lang w:val="pt-BR"/>
        </w:rPr>
        <w:t>Calame</w:t>
      </w:r>
      <w:proofErr w:type="spellEnd"/>
      <w:r w:rsidRPr="00781F9F">
        <w:rPr>
          <w:rFonts w:ascii="Montserrat" w:hAnsi="Montserrat" w:cs="Arial"/>
          <w:color w:val="2B4162"/>
          <w:sz w:val="18"/>
          <w:szCs w:val="18"/>
          <w:lang w:val="pt-BR"/>
        </w:rPr>
        <w:t xml:space="preserve">, W., &amp; Re, R. (2011). </w:t>
      </w:r>
      <w:r w:rsidRPr="00781F9F">
        <w:rPr>
          <w:rFonts w:ascii="Montserrat" w:hAnsi="Montserrat" w:cs="Arial"/>
          <w:i/>
          <w:iCs/>
          <w:color w:val="2B4162"/>
          <w:sz w:val="18"/>
          <w:szCs w:val="18"/>
        </w:rPr>
        <w:t>The effects of consuming eggs for lunch on satiety and subsequent food intake</w:t>
      </w:r>
      <w:r w:rsidRPr="00781F9F">
        <w:rPr>
          <w:rFonts w:ascii="Montserrat" w:hAnsi="Montserrat" w:cs="Arial"/>
          <w:color w:val="2B4162"/>
          <w:sz w:val="18"/>
          <w:szCs w:val="18"/>
        </w:rPr>
        <w:t xml:space="preserve">. Int J Food Sci </w:t>
      </w:r>
      <w:proofErr w:type="spellStart"/>
      <w:r w:rsidRPr="00781F9F">
        <w:rPr>
          <w:rFonts w:ascii="Montserrat" w:hAnsi="Montserrat" w:cs="Arial"/>
          <w:color w:val="2B4162"/>
          <w:sz w:val="18"/>
          <w:szCs w:val="18"/>
        </w:rPr>
        <w:t>Nutr</w:t>
      </w:r>
      <w:proofErr w:type="spellEnd"/>
      <w:r w:rsidRPr="00781F9F">
        <w:rPr>
          <w:rFonts w:ascii="Montserrat" w:hAnsi="Montserrat" w:cs="Arial"/>
          <w:color w:val="2B4162"/>
          <w:sz w:val="18"/>
          <w:szCs w:val="18"/>
        </w:rPr>
        <w:t xml:space="preserve"> 62(6), 593-9. </w:t>
      </w:r>
      <w:hyperlink r:id="rId21" w:history="1">
        <w:r w:rsidRPr="00781F9F">
          <w:rPr>
            <w:rStyle w:val="Hyperlink"/>
            <w:rFonts w:ascii="Montserrat" w:hAnsi="Montserrat" w:cs="Arial"/>
            <w:sz w:val="18"/>
            <w:szCs w:val="18"/>
          </w:rPr>
          <w:t>https://pubmed.ncbi.nlm.nih.gov/21495899/</w:t>
        </w:r>
      </w:hyperlink>
      <w:r w:rsidRPr="00781F9F">
        <w:rPr>
          <w:rFonts w:ascii="Montserrat" w:hAnsi="Montserrat" w:cs="Arial"/>
          <w:sz w:val="18"/>
          <w:szCs w:val="18"/>
        </w:rPr>
        <w:t xml:space="preserve">. </w:t>
      </w:r>
    </w:p>
    <w:p w14:paraId="206F0662" w14:textId="77777777" w:rsidR="00781F9F" w:rsidRPr="00781F9F" w:rsidRDefault="00781F9F" w:rsidP="00781F9F">
      <w:pPr>
        <w:spacing w:line="360" w:lineRule="auto"/>
        <w:rPr>
          <w:rFonts w:ascii="Montserrat" w:hAnsi="Montserrat" w:cs="Arial"/>
          <w:sz w:val="18"/>
          <w:szCs w:val="18"/>
          <w:lang w:val="fr-FR"/>
        </w:rPr>
      </w:pPr>
      <w:r w:rsidRPr="00781F9F">
        <w:rPr>
          <w:rFonts w:ascii="Montserrat" w:hAnsi="Montserrat" w:cs="Arial"/>
          <w:color w:val="2B4162"/>
          <w:sz w:val="18"/>
          <w:szCs w:val="18"/>
          <w:vertAlign w:val="superscript"/>
        </w:rPr>
        <w:t>6</w:t>
      </w:r>
      <w:r w:rsidRPr="00781F9F">
        <w:rPr>
          <w:rFonts w:ascii="Montserrat" w:hAnsi="Montserrat" w:cs="Arial"/>
          <w:color w:val="2B4162"/>
          <w:sz w:val="18"/>
          <w:szCs w:val="18"/>
        </w:rPr>
        <w:t xml:space="preserve"> </w:t>
      </w:r>
      <w:proofErr w:type="spellStart"/>
      <w:r w:rsidRPr="00781F9F">
        <w:rPr>
          <w:rFonts w:ascii="Montserrat" w:hAnsi="Montserrat" w:cs="Arial"/>
          <w:color w:val="2B4162"/>
          <w:sz w:val="18"/>
          <w:szCs w:val="18"/>
        </w:rPr>
        <w:t>Bonnema</w:t>
      </w:r>
      <w:proofErr w:type="spellEnd"/>
      <w:r w:rsidRPr="00781F9F">
        <w:rPr>
          <w:rFonts w:ascii="Montserrat" w:hAnsi="Montserrat" w:cs="Arial"/>
          <w:color w:val="2B4162"/>
          <w:sz w:val="18"/>
          <w:szCs w:val="18"/>
        </w:rPr>
        <w:t xml:space="preserve">, A.L., </w:t>
      </w:r>
      <w:proofErr w:type="spellStart"/>
      <w:r w:rsidRPr="00781F9F">
        <w:rPr>
          <w:rFonts w:ascii="Montserrat" w:hAnsi="Montserrat" w:cs="Arial"/>
          <w:color w:val="2B4162"/>
          <w:sz w:val="18"/>
          <w:szCs w:val="18"/>
        </w:rPr>
        <w:t>Altschwager</w:t>
      </w:r>
      <w:proofErr w:type="spellEnd"/>
      <w:r w:rsidRPr="00781F9F">
        <w:rPr>
          <w:rFonts w:ascii="Montserrat" w:hAnsi="Montserrat" w:cs="Arial"/>
          <w:color w:val="2B4162"/>
          <w:sz w:val="18"/>
          <w:szCs w:val="18"/>
        </w:rPr>
        <w:t xml:space="preserve">, D.K., Thomas, W., &amp; </w:t>
      </w:r>
      <w:proofErr w:type="spellStart"/>
      <w:r w:rsidRPr="00781F9F">
        <w:rPr>
          <w:rFonts w:ascii="Montserrat" w:hAnsi="Montserrat" w:cs="Arial"/>
          <w:color w:val="2B4162"/>
          <w:sz w:val="18"/>
          <w:szCs w:val="18"/>
        </w:rPr>
        <w:t>Slavin</w:t>
      </w:r>
      <w:proofErr w:type="spellEnd"/>
      <w:r w:rsidRPr="00781F9F">
        <w:rPr>
          <w:rFonts w:ascii="Montserrat" w:hAnsi="Montserrat" w:cs="Arial"/>
          <w:color w:val="2B4162"/>
          <w:sz w:val="18"/>
          <w:szCs w:val="18"/>
        </w:rPr>
        <w:t xml:space="preserve">, J.L. (2016). </w:t>
      </w:r>
      <w:r w:rsidRPr="00781F9F">
        <w:rPr>
          <w:rFonts w:ascii="Montserrat" w:hAnsi="Montserrat" w:cs="Arial"/>
          <w:i/>
          <w:iCs/>
          <w:color w:val="2B4162"/>
          <w:sz w:val="18"/>
          <w:szCs w:val="18"/>
        </w:rPr>
        <w:t xml:space="preserve">The effects of the combination of egg and </w:t>
      </w:r>
      <w:proofErr w:type="spellStart"/>
      <w:r w:rsidRPr="00781F9F">
        <w:rPr>
          <w:rFonts w:ascii="Montserrat" w:hAnsi="Montserrat" w:cs="Arial"/>
          <w:i/>
          <w:iCs/>
          <w:color w:val="2B4162"/>
          <w:sz w:val="18"/>
          <w:szCs w:val="18"/>
        </w:rPr>
        <w:t>fiber</w:t>
      </w:r>
      <w:proofErr w:type="spellEnd"/>
      <w:r w:rsidRPr="00781F9F">
        <w:rPr>
          <w:rFonts w:ascii="Montserrat" w:hAnsi="Montserrat" w:cs="Arial"/>
          <w:i/>
          <w:iCs/>
          <w:color w:val="2B4162"/>
          <w:sz w:val="18"/>
          <w:szCs w:val="18"/>
        </w:rPr>
        <w:t xml:space="preserve"> on appetite, </w:t>
      </w:r>
      <w:proofErr w:type="spellStart"/>
      <w:r w:rsidRPr="00781F9F">
        <w:rPr>
          <w:rFonts w:ascii="Montserrat" w:hAnsi="Montserrat" w:cs="Arial"/>
          <w:i/>
          <w:iCs/>
          <w:color w:val="2B4162"/>
          <w:sz w:val="18"/>
          <w:szCs w:val="18"/>
        </w:rPr>
        <w:t>glycemic</w:t>
      </w:r>
      <w:proofErr w:type="spellEnd"/>
      <w:r w:rsidRPr="00781F9F">
        <w:rPr>
          <w:rFonts w:ascii="Montserrat" w:hAnsi="Montserrat" w:cs="Arial"/>
          <w:i/>
          <w:iCs/>
          <w:color w:val="2B4162"/>
          <w:sz w:val="18"/>
          <w:szCs w:val="18"/>
        </w:rPr>
        <w:t xml:space="preserve"> response and food intake in normal weight adults – a randomized, controlled, crossover trial</w:t>
      </w:r>
      <w:r w:rsidRPr="00781F9F">
        <w:rPr>
          <w:rFonts w:ascii="Montserrat" w:hAnsi="Montserrat" w:cs="Arial"/>
          <w:color w:val="2B4162"/>
          <w:sz w:val="18"/>
          <w:szCs w:val="18"/>
        </w:rPr>
        <w:t xml:space="preserve">. Int J Food Sci </w:t>
      </w:r>
      <w:proofErr w:type="spellStart"/>
      <w:r w:rsidRPr="00781F9F">
        <w:rPr>
          <w:rFonts w:ascii="Montserrat" w:hAnsi="Montserrat" w:cs="Arial"/>
          <w:color w:val="2B4162"/>
          <w:sz w:val="18"/>
          <w:szCs w:val="18"/>
        </w:rPr>
        <w:t>Nutr</w:t>
      </w:r>
      <w:proofErr w:type="spellEnd"/>
      <w:r w:rsidRPr="00781F9F">
        <w:rPr>
          <w:rFonts w:ascii="Montserrat" w:hAnsi="Montserrat" w:cs="Arial"/>
          <w:color w:val="2B4162"/>
          <w:sz w:val="18"/>
          <w:szCs w:val="18"/>
        </w:rPr>
        <w:t xml:space="preserve"> 67(6), 723-31. </w:t>
      </w:r>
      <w:hyperlink r:id="rId22" w:history="1">
        <w:r w:rsidRPr="00781F9F">
          <w:rPr>
            <w:rStyle w:val="Hyperlink"/>
            <w:rFonts w:ascii="Montserrat" w:hAnsi="Montserrat" w:cs="Arial"/>
            <w:sz w:val="18"/>
            <w:szCs w:val="18"/>
            <w:lang w:val="fr-FR"/>
          </w:rPr>
          <w:t>https://pubmed.ncbi.nlm.nih.gov/27306734/</w:t>
        </w:r>
      </w:hyperlink>
      <w:r w:rsidRPr="00781F9F">
        <w:rPr>
          <w:rFonts w:ascii="Montserrat" w:hAnsi="Montserrat" w:cs="Arial"/>
          <w:sz w:val="18"/>
          <w:szCs w:val="18"/>
          <w:lang w:val="fr-FR"/>
        </w:rPr>
        <w:t xml:space="preserve">. </w:t>
      </w:r>
    </w:p>
    <w:p w14:paraId="5E54B172" w14:textId="7777777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lang w:val="fr-FR"/>
        </w:rPr>
        <w:t>7</w:t>
      </w:r>
      <w:r w:rsidRPr="00781F9F">
        <w:rPr>
          <w:rFonts w:ascii="Montserrat" w:hAnsi="Montserrat" w:cs="Arial"/>
          <w:color w:val="2B4162"/>
          <w:sz w:val="18"/>
          <w:szCs w:val="18"/>
          <w:lang w:val="fr-FR"/>
        </w:rPr>
        <w:t xml:space="preserve"> </w:t>
      </w:r>
      <w:proofErr w:type="spellStart"/>
      <w:r w:rsidRPr="00781F9F">
        <w:rPr>
          <w:rFonts w:ascii="Montserrat" w:hAnsi="Montserrat" w:cs="Arial"/>
          <w:color w:val="2B4162"/>
          <w:sz w:val="18"/>
          <w:szCs w:val="18"/>
          <w:lang w:val="fr-FR"/>
        </w:rPr>
        <w:t>Missimer</w:t>
      </w:r>
      <w:proofErr w:type="spellEnd"/>
      <w:r w:rsidRPr="00781F9F">
        <w:rPr>
          <w:rFonts w:ascii="Montserrat" w:hAnsi="Montserrat" w:cs="Arial"/>
          <w:color w:val="2B4162"/>
          <w:sz w:val="18"/>
          <w:szCs w:val="18"/>
          <w:lang w:val="fr-FR"/>
        </w:rPr>
        <w:t xml:space="preserve">, A., et al. </w:t>
      </w:r>
      <w:r w:rsidRPr="00781F9F">
        <w:rPr>
          <w:rFonts w:ascii="Montserrat" w:hAnsi="Montserrat" w:cs="Arial"/>
          <w:color w:val="2B4162"/>
          <w:sz w:val="18"/>
          <w:szCs w:val="18"/>
        </w:rPr>
        <w:t xml:space="preserve">(2017). </w:t>
      </w:r>
      <w:r w:rsidRPr="00781F9F">
        <w:rPr>
          <w:rFonts w:ascii="Montserrat" w:hAnsi="Montserrat" w:cs="Arial"/>
          <w:i/>
          <w:iCs/>
          <w:color w:val="2B4162"/>
          <w:sz w:val="18"/>
          <w:szCs w:val="18"/>
        </w:rPr>
        <w:t>Consuming Two Eggs per Day, as Compared to an Oatmeal Breakfast, Decreases Plasma Ghrelin while Maintaining the LDL/HDL Ratio</w:t>
      </w:r>
      <w:r w:rsidRPr="00781F9F">
        <w:rPr>
          <w:rFonts w:ascii="Montserrat" w:hAnsi="Montserrat" w:cs="Arial"/>
          <w:color w:val="2B4162"/>
          <w:sz w:val="18"/>
          <w:szCs w:val="18"/>
        </w:rPr>
        <w:t xml:space="preserve">. Nutrients 9(2), 89. </w:t>
      </w:r>
      <w:hyperlink r:id="rId23" w:history="1">
        <w:r w:rsidRPr="00781F9F">
          <w:rPr>
            <w:rStyle w:val="Hyperlink"/>
            <w:rFonts w:ascii="Montserrat" w:hAnsi="Montserrat" w:cs="Arial"/>
            <w:sz w:val="18"/>
            <w:szCs w:val="18"/>
          </w:rPr>
          <w:t>https://pubmed.ncbi.nlm.nih.gov/28146063/</w:t>
        </w:r>
      </w:hyperlink>
      <w:r w:rsidRPr="00781F9F">
        <w:rPr>
          <w:rFonts w:ascii="Montserrat" w:hAnsi="Montserrat" w:cs="Arial"/>
          <w:sz w:val="18"/>
          <w:szCs w:val="18"/>
        </w:rPr>
        <w:t xml:space="preserve">. </w:t>
      </w:r>
    </w:p>
    <w:p w14:paraId="72284611" w14:textId="77777777" w:rsidR="00781F9F" w:rsidRPr="00781F9F" w:rsidRDefault="00781F9F" w:rsidP="00781F9F">
      <w:pPr>
        <w:spacing w:line="360" w:lineRule="auto"/>
        <w:rPr>
          <w:rFonts w:ascii="Montserrat" w:hAnsi="Montserrat" w:cs="Arial"/>
          <w:sz w:val="18"/>
          <w:szCs w:val="18"/>
        </w:rPr>
      </w:pPr>
      <w:r w:rsidRPr="00781F9F">
        <w:rPr>
          <w:rFonts w:ascii="Montserrat" w:hAnsi="Montserrat" w:cs="Arial"/>
          <w:color w:val="2B4162"/>
          <w:sz w:val="18"/>
          <w:szCs w:val="18"/>
          <w:vertAlign w:val="superscript"/>
        </w:rPr>
        <w:t>8</w:t>
      </w:r>
      <w:r w:rsidRPr="00781F9F">
        <w:rPr>
          <w:rFonts w:ascii="Montserrat" w:hAnsi="Montserrat" w:cs="Arial"/>
          <w:color w:val="2B4162"/>
          <w:sz w:val="18"/>
          <w:szCs w:val="18"/>
        </w:rPr>
        <w:t xml:space="preserve"> </w:t>
      </w:r>
      <w:proofErr w:type="spellStart"/>
      <w:r w:rsidRPr="00781F9F">
        <w:rPr>
          <w:rFonts w:ascii="Montserrat" w:hAnsi="Montserrat" w:cs="Arial"/>
          <w:color w:val="2B4162"/>
          <w:sz w:val="18"/>
          <w:szCs w:val="18"/>
        </w:rPr>
        <w:t>Fallaize</w:t>
      </w:r>
      <w:proofErr w:type="spellEnd"/>
      <w:r w:rsidRPr="00781F9F">
        <w:rPr>
          <w:rFonts w:ascii="Montserrat" w:hAnsi="Montserrat" w:cs="Arial"/>
          <w:color w:val="2B4162"/>
          <w:sz w:val="18"/>
          <w:szCs w:val="18"/>
        </w:rPr>
        <w:t xml:space="preserve">, R., Wilson, L., Gray, J., Morgan, L.M., &amp; Griffin, B.A. (2013). </w:t>
      </w:r>
      <w:r w:rsidRPr="00781F9F">
        <w:rPr>
          <w:rFonts w:ascii="Montserrat" w:hAnsi="Montserrat" w:cs="Arial"/>
          <w:i/>
          <w:iCs/>
          <w:color w:val="2B4162"/>
          <w:sz w:val="18"/>
          <w:szCs w:val="18"/>
        </w:rPr>
        <w:t>Variation in the effects of three different breakfast meals on subjective satiety and subsequent intake of energy at lunch and evening meal</w:t>
      </w:r>
      <w:r w:rsidRPr="00781F9F">
        <w:rPr>
          <w:rFonts w:ascii="Montserrat" w:hAnsi="Montserrat" w:cs="Arial"/>
          <w:color w:val="2B4162"/>
          <w:sz w:val="18"/>
          <w:szCs w:val="18"/>
        </w:rPr>
        <w:t xml:space="preserve">. Eur J </w:t>
      </w:r>
      <w:proofErr w:type="spellStart"/>
      <w:r w:rsidRPr="00781F9F">
        <w:rPr>
          <w:rFonts w:ascii="Montserrat" w:hAnsi="Montserrat" w:cs="Arial"/>
          <w:color w:val="2B4162"/>
          <w:sz w:val="18"/>
          <w:szCs w:val="18"/>
        </w:rPr>
        <w:t>Nutr</w:t>
      </w:r>
      <w:proofErr w:type="spellEnd"/>
      <w:r w:rsidRPr="00781F9F">
        <w:rPr>
          <w:rFonts w:ascii="Montserrat" w:hAnsi="Montserrat" w:cs="Arial"/>
          <w:color w:val="2B4162"/>
          <w:sz w:val="18"/>
          <w:szCs w:val="18"/>
        </w:rPr>
        <w:t xml:space="preserve"> 52(4), 1353-9. </w:t>
      </w:r>
      <w:hyperlink r:id="rId24" w:history="1">
        <w:r w:rsidRPr="00781F9F">
          <w:rPr>
            <w:rStyle w:val="Hyperlink"/>
            <w:rFonts w:ascii="Montserrat" w:hAnsi="Montserrat" w:cs="Arial"/>
            <w:sz w:val="18"/>
            <w:szCs w:val="18"/>
          </w:rPr>
          <w:t>https://pubmed.ncbi.nlm.nih.gov/22948783/</w:t>
        </w:r>
      </w:hyperlink>
      <w:r w:rsidRPr="00781F9F">
        <w:rPr>
          <w:rFonts w:ascii="Montserrat" w:hAnsi="Montserrat" w:cs="Arial"/>
          <w:sz w:val="18"/>
          <w:szCs w:val="18"/>
        </w:rPr>
        <w:t xml:space="preserve">. </w:t>
      </w:r>
    </w:p>
    <w:p w14:paraId="0E14EA59" w14:textId="47D4BB03" w:rsidR="00781F9F" w:rsidRDefault="00781F9F" w:rsidP="00781F9F">
      <w:pPr>
        <w:spacing w:line="360" w:lineRule="auto"/>
        <w:rPr>
          <w:rFonts w:ascii="Montserrat" w:hAnsi="Montserrat" w:cs="Arial"/>
        </w:rPr>
      </w:pPr>
    </w:p>
    <w:p w14:paraId="581FCB72" w14:textId="77777777" w:rsidR="00B3492D" w:rsidRDefault="00B3492D" w:rsidP="00781F9F">
      <w:pPr>
        <w:spacing w:line="360" w:lineRule="auto"/>
        <w:rPr>
          <w:rFonts w:ascii="Montserrat" w:hAnsi="Montserrat" w:cs="Arial"/>
        </w:rPr>
      </w:pPr>
    </w:p>
    <w:sectPr w:rsidR="00B3492D">
      <w:foot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48044C" w14:textId="77777777" w:rsidR="00603560" w:rsidRDefault="00603560" w:rsidP="006A0D65">
      <w:pPr>
        <w:spacing w:after="0" w:line="240" w:lineRule="auto"/>
      </w:pPr>
      <w:r>
        <w:separator/>
      </w:r>
    </w:p>
  </w:endnote>
  <w:endnote w:type="continuationSeparator" w:id="0">
    <w:p w14:paraId="726CD5FB" w14:textId="77777777" w:rsidR="00603560" w:rsidRDefault="00603560" w:rsidP="006A0D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Segoe UI Emoji">
    <w:panose1 w:val="020B0502040204020203"/>
    <w:charset w:val="00"/>
    <w:family w:val="swiss"/>
    <w:pitch w:val="variable"/>
    <w:sig w:usb0="00000003" w:usb1="02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6884636"/>
      <w:docPartObj>
        <w:docPartGallery w:val="Page Numbers (Bottom of Page)"/>
        <w:docPartUnique/>
      </w:docPartObj>
    </w:sdtPr>
    <w:sdtEndPr>
      <w:rPr>
        <w:noProof/>
      </w:rPr>
    </w:sdtEndPr>
    <w:sdtContent>
      <w:p w14:paraId="51579AEF" w14:textId="1CDAC435" w:rsidR="00B9691C" w:rsidRDefault="00B9691C">
        <w:pPr>
          <w:pStyle w:val="Footer"/>
          <w:jc w:val="center"/>
        </w:pPr>
        <w:r>
          <w:rPr>
            <w:rFonts w:ascii="Montserrat" w:hAnsi="Montserrat"/>
            <w:noProof/>
            <w:color w:val="2B4162"/>
          </w:rPr>
          <w:drawing>
            <wp:anchor distT="0" distB="0" distL="114300" distR="114300" simplePos="0" relativeHeight="251659264" behindDoc="1" locked="0" layoutInCell="1" allowOverlap="1" wp14:anchorId="03CF9D5B" wp14:editId="1FE6896B">
              <wp:simplePos x="0" y="0"/>
              <wp:positionH relativeFrom="column">
                <wp:posOffset>5469890</wp:posOffset>
              </wp:positionH>
              <wp:positionV relativeFrom="paragraph">
                <wp:posOffset>-138513</wp:posOffset>
              </wp:positionV>
              <wp:extent cx="934720" cy="701040"/>
              <wp:effectExtent l="0" t="0" r="0" b="3810"/>
              <wp:wrapTight wrapText="bothSides">
                <wp:wrapPolygon edited="0">
                  <wp:start x="0" y="0"/>
                  <wp:lineTo x="0" y="21130"/>
                  <wp:lineTo x="21130" y="21130"/>
                  <wp:lineTo x="21130" y="0"/>
                  <wp:lineTo x="0" y="0"/>
                </wp:wrapPolygon>
              </wp:wrapTight>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34720" cy="70104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Pr>
            <w:noProof/>
          </w:rPr>
          <w:t>2</w:t>
        </w:r>
        <w:r>
          <w:rPr>
            <w:noProof/>
          </w:rPr>
          <w:fldChar w:fldCharType="end"/>
        </w:r>
      </w:p>
    </w:sdtContent>
  </w:sdt>
  <w:p w14:paraId="23F90D52" w14:textId="7E0B9186" w:rsidR="00C51051" w:rsidRDefault="00C51051" w:rsidP="00C51051">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D04D2A" w14:textId="77777777" w:rsidR="00603560" w:rsidRDefault="00603560" w:rsidP="006A0D65">
      <w:pPr>
        <w:spacing w:after="0" w:line="240" w:lineRule="auto"/>
      </w:pPr>
      <w:r>
        <w:separator/>
      </w:r>
    </w:p>
  </w:footnote>
  <w:footnote w:type="continuationSeparator" w:id="0">
    <w:p w14:paraId="0B04876D" w14:textId="77777777" w:rsidR="00603560" w:rsidRDefault="00603560" w:rsidP="006A0D6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24299"/>
    <w:multiLevelType w:val="hybridMultilevel"/>
    <w:tmpl w:val="51BE44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E37312B"/>
    <w:multiLevelType w:val="hybridMultilevel"/>
    <w:tmpl w:val="D8CCA3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78010F8F"/>
    <w:multiLevelType w:val="hybridMultilevel"/>
    <w:tmpl w:val="26B67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3C7"/>
    <w:rsid w:val="00002972"/>
    <w:rsid w:val="0001016A"/>
    <w:rsid w:val="00021509"/>
    <w:rsid w:val="0002301A"/>
    <w:rsid w:val="00034F4A"/>
    <w:rsid w:val="000367C0"/>
    <w:rsid w:val="00047F90"/>
    <w:rsid w:val="000701F6"/>
    <w:rsid w:val="000958F8"/>
    <w:rsid w:val="000A08D5"/>
    <w:rsid w:val="000A5F0B"/>
    <w:rsid w:val="000C263D"/>
    <w:rsid w:val="000E146A"/>
    <w:rsid w:val="000F2854"/>
    <w:rsid w:val="00101083"/>
    <w:rsid w:val="00120EFF"/>
    <w:rsid w:val="001C1E18"/>
    <w:rsid w:val="001D16A5"/>
    <w:rsid w:val="00237AAD"/>
    <w:rsid w:val="00256C48"/>
    <w:rsid w:val="00275A87"/>
    <w:rsid w:val="00287717"/>
    <w:rsid w:val="002A1EA1"/>
    <w:rsid w:val="002C2471"/>
    <w:rsid w:val="002D43C6"/>
    <w:rsid w:val="002F1342"/>
    <w:rsid w:val="00345BBF"/>
    <w:rsid w:val="00353D31"/>
    <w:rsid w:val="00373B31"/>
    <w:rsid w:val="00376835"/>
    <w:rsid w:val="0038248C"/>
    <w:rsid w:val="003B367A"/>
    <w:rsid w:val="003C433A"/>
    <w:rsid w:val="00400ACC"/>
    <w:rsid w:val="00402BA6"/>
    <w:rsid w:val="00454000"/>
    <w:rsid w:val="00476CD4"/>
    <w:rsid w:val="0049495D"/>
    <w:rsid w:val="004C0623"/>
    <w:rsid w:val="004C1A11"/>
    <w:rsid w:val="004D4854"/>
    <w:rsid w:val="004D5068"/>
    <w:rsid w:val="004D62C1"/>
    <w:rsid w:val="004D6875"/>
    <w:rsid w:val="0052555F"/>
    <w:rsid w:val="00534C0B"/>
    <w:rsid w:val="00545944"/>
    <w:rsid w:val="0054727F"/>
    <w:rsid w:val="00570D88"/>
    <w:rsid w:val="005744BD"/>
    <w:rsid w:val="00587667"/>
    <w:rsid w:val="0059543E"/>
    <w:rsid w:val="005A039F"/>
    <w:rsid w:val="005A77F4"/>
    <w:rsid w:val="005B4536"/>
    <w:rsid w:val="005D337A"/>
    <w:rsid w:val="005D42C5"/>
    <w:rsid w:val="005E2ABD"/>
    <w:rsid w:val="00603560"/>
    <w:rsid w:val="006118C9"/>
    <w:rsid w:val="0064253C"/>
    <w:rsid w:val="006557DD"/>
    <w:rsid w:val="006779B0"/>
    <w:rsid w:val="006A0D65"/>
    <w:rsid w:val="006A41EE"/>
    <w:rsid w:val="006D0F0B"/>
    <w:rsid w:val="00707E65"/>
    <w:rsid w:val="00712242"/>
    <w:rsid w:val="00712C85"/>
    <w:rsid w:val="00757849"/>
    <w:rsid w:val="00760AC0"/>
    <w:rsid w:val="00781F9F"/>
    <w:rsid w:val="00796006"/>
    <w:rsid w:val="007D75EE"/>
    <w:rsid w:val="007E717A"/>
    <w:rsid w:val="007F5C8D"/>
    <w:rsid w:val="008047D8"/>
    <w:rsid w:val="008175E6"/>
    <w:rsid w:val="008273C7"/>
    <w:rsid w:val="008319C5"/>
    <w:rsid w:val="008336CD"/>
    <w:rsid w:val="008C2E30"/>
    <w:rsid w:val="008E214F"/>
    <w:rsid w:val="008F6CD2"/>
    <w:rsid w:val="009071D4"/>
    <w:rsid w:val="00932013"/>
    <w:rsid w:val="0093348D"/>
    <w:rsid w:val="009469F1"/>
    <w:rsid w:val="00972FC2"/>
    <w:rsid w:val="009801BD"/>
    <w:rsid w:val="00982540"/>
    <w:rsid w:val="00985D69"/>
    <w:rsid w:val="009A1767"/>
    <w:rsid w:val="009B1C85"/>
    <w:rsid w:val="009B7C35"/>
    <w:rsid w:val="009C1B08"/>
    <w:rsid w:val="009F7804"/>
    <w:rsid w:val="00A17AE9"/>
    <w:rsid w:val="00A269CB"/>
    <w:rsid w:val="00A42E35"/>
    <w:rsid w:val="00A94459"/>
    <w:rsid w:val="00AA4C42"/>
    <w:rsid w:val="00AB0F3C"/>
    <w:rsid w:val="00AD7B9F"/>
    <w:rsid w:val="00AF3BAE"/>
    <w:rsid w:val="00B26223"/>
    <w:rsid w:val="00B3492D"/>
    <w:rsid w:val="00B52017"/>
    <w:rsid w:val="00B61A0E"/>
    <w:rsid w:val="00B90579"/>
    <w:rsid w:val="00B9691C"/>
    <w:rsid w:val="00BA4F58"/>
    <w:rsid w:val="00BD3CAC"/>
    <w:rsid w:val="00BF7582"/>
    <w:rsid w:val="00C01AC5"/>
    <w:rsid w:val="00C03BCB"/>
    <w:rsid w:val="00C13499"/>
    <w:rsid w:val="00C22AD4"/>
    <w:rsid w:val="00C352C9"/>
    <w:rsid w:val="00C51051"/>
    <w:rsid w:val="00C57A97"/>
    <w:rsid w:val="00C851BC"/>
    <w:rsid w:val="00CA62E5"/>
    <w:rsid w:val="00CB4087"/>
    <w:rsid w:val="00CC6DDD"/>
    <w:rsid w:val="00CE0E33"/>
    <w:rsid w:val="00D06F3B"/>
    <w:rsid w:val="00D22999"/>
    <w:rsid w:val="00D2496C"/>
    <w:rsid w:val="00D46F21"/>
    <w:rsid w:val="00D63A73"/>
    <w:rsid w:val="00D75DAE"/>
    <w:rsid w:val="00D81F01"/>
    <w:rsid w:val="00D8394A"/>
    <w:rsid w:val="00D9732D"/>
    <w:rsid w:val="00DB13D9"/>
    <w:rsid w:val="00DD7DDC"/>
    <w:rsid w:val="00DF65C9"/>
    <w:rsid w:val="00E02803"/>
    <w:rsid w:val="00E11648"/>
    <w:rsid w:val="00E423EB"/>
    <w:rsid w:val="00E665D1"/>
    <w:rsid w:val="00E70B8D"/>
    <w:rsid w:val="00E73316"/>
    <w:rsid w:val="00EE042C"/>
    <w:rsid w:val="00EE1CA6"/>
    <w:rsid w:val="00EF4AEC"/>
    <w:rsid w:val="00F02351"/>
    <w:rsid w:val="00F16D32"/>
    <w:rsid w:val="00F45648"/>
    <w:rsid w:val="00F471BA"/>
    <w:rsid w:val="00F5208C"/>
    <w:rsid w:val="00F84D0D"/>
    <w:rsid w:val="00F93187"/>
    <w:rsid w:val="00F94020"/>
    <w:rsid w:val="00FA423C"/>
    <w:rsid w:val="00FB0C81"/>
    <w:rsid w:val="00FF335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DADB39"/>
  <w15:chartTrackingRefBased/>
  <w15:docId w15:val="{E382D841-EEEE-4DCF-AE18-DDC8485B37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0D65"/>
  </w:style>
  <w:style w:type="paragraph" w:styleId="Heading1">
    <w:name w:val="heading 1"/>
    <w:basedOn w:val="Normal"/>
    <w:next w:val="Normal"/>
    <w:link w:val="Heading1Char"/>
    <w:uiPriority w:val="9"/>
    <w:qFormat/>
    <w:rsid w:val="006A0D65"/>
    <w:pPr>
      <w:keepNext/>
      <w:keepLines/>
      <w:spacing w:before="480" w:after="0"/>
      <w:outlineLvl w:val="0"/>
    </w:pPr>
    <w:rPr>
      <w:rFonts w:asciiTheme="majorHAnsi" w:eastAsiaTheme="majorEastAsia" w:hAnsiTheme="majorHAnsi" w:cstheme="majorBidi"/>
      <w:b/>
      <w:bCs/>
      <w:color w:val="DC182A" w:themeColor="accent1" w:themeShade="BF"/>
      <w:sz w:val="28"/>
      <w:szCs w:val="28"/>
    </w:rPr>
  </w:style>
  <w:style w:type="paragraph" w:styleId="Heading2">
    <w:name w:val="heading 2"/>
    <w:basedOn w:val="Normal"/>
    <w:next w:val="Normal"/>
    <w:link w:val="Heading2Char"/>
    <w:uiPriority w:val="9"/>
    <w:semiHidden/>
    <w:unhideWhenUsed/>
    <w:qFormat/>
    <w:rsid w:val="006A0D65"/>
    <w:pPr>
      <w:keepNext/>
      <w:keepLines/>
      <w:spacing w:before="200" w:after="0"/>
      <w:outlineLvl w:val="1"/>
    </w:pPr>
    <w:rPr>
      <w:rFonts w:asciiTheme="majorHAnsi" w:eastAsiaTheme="majorEastAsia" w:hAnsiTheme="majorHAnsi" w:cstheme="majorBidi"/>
      <w:b/>
      <w:bCs/>
      <w:color w:val="ED5A68" w:themeColor="accent1"/>
      <w:sz w:val="26"/>
      <w:szCs w:val="26"/>
    </w:rPr>
  </w:style>
  <w:style w:type="paragraph" w:styleId="Heading3">
    <w:name w:val="heading 3"/>
    <w:basedOn w:val="Normal"/>
    <w:next w:val="Normal"/>
    <w:link w:val="Heading3Char"/>
    <w:uiPriority w:val="9"/>
    <w:semiHidden/>
    <w:unhideWhenUsed/>
    <w:qFormat/>
    <w:rsid w:val="006A0D65"/>
    <w:pPr>
      <w:keepNext/>
      <w:keepLines/>
      <w:spacing w:before="200" w:after="0"/>
      <w:outlineLvl w:val="2"/>
    </w:pPr>
    <w:rPr>
      <w:rFonts w:asciiTheme="majorHAnsi" w:eastAsiaTheme="majorEastAsia" w:hAnsiTheme="majorHAnsi" w:cstheme="majorBidi"/>
      <w:b/>
      <w:bCs/>
      <w:color w:val="ED5A68" w:themeColor="accent1"/>
    </w:rPr>
  </w:style>
  <w:style w:type="paragraph" w:styleId="Heading4">
    <w:name w:val="heading 4"/>
    <w:basedOn w:val="Normal"/>
    <w:next w:val="Normal"/>
    <w:link w:val="Heading4Char"/>
    <w:uiPriority w:val="9"/>
    <w:semiHidden/>
    <w:unhideWhenUsed/>
    <w:qFormat/>
    <w:rsid w:val="006A0D65"/>
    <w:pPr>
      <w:keepNext/>
      <w:keepLines/>
      <w:spacing w:before="200" w:after="0"/>
      <w:outlineLvl w:val="3"/>
    </w:pPr>
    <w:rPr>
      <w:rFonts w:asciiTheme="majorHAnsi" w:eastAsiaTheme="majorEastAsia" w:hAnsiTheme="majorHAnsi" w:cstheme="majorBidi"/>
      <w:b/>
      <w:bCs/>
      <w:i/>
      <w:iCs/>
      <w:color w:val="ED5A68" w:themeColor="accent1"/>
    </w:rPr>
  </w:style>
  <w:style w:type="paragraph" w:styleId="Heading5">
    <w:name w:val="heading 5"/>
    <w:basedOn w:val="Normal"/>
    <w:next w:val="Normal"/>
    <w:link w:val="Heading5Char"/>
    <w:uiPriority w:val="9"/>
    <w:semiHidden/>
    <w:unhideWhenUsed/>
    <w:qFormat/>
    <w:rsid w:val="006A0D65"/>
    <w:pPr>
      <w:keepNext/>
      <w:keepLines/>
      <w:spacing w:before="200" w:after="0"/>
      <w:outlineLvl w:val="4"/>
    </w:pPr>
    <w:rPr>
      <w:rFonts w:asciiTheme="majorHAnsi" w:eastAsiaTheme="majorEastAsia" w:hAnsiTheme="majorHAnsi" w:cstheme="majorBidi"/>
      <w:color w:val="92101C" w:themeColor="accent1" w:themeShade="7F"/>
    </w:rPr>
  </w:style>
  <w:style w:type="paragraph" w:styleId="Heading6">
    <w:name w:val="heading 6"/>
    <w:basedOn w:val="Normal"/>
    <w:next w:val="Normal"/>
    <w:link w:val="Heading6Char"/>
    <w:uiPriority w:val="9"/>
    <w:semiHidden/>
    <w:unhideWhenUsed/>
    <w:qFormat/>
    <w:rsid w:val="006A0D65"/>
    <w:pPr>
      <w:keepNext/>
      <w:keepLines/>
      <w:spacing w:before="200" w:after="0"/>
      <w:outlineLvl w:val="5"/>
    </w:pPr>
    <w:rPr>
      <w:rFonts w:asciiTheme="majorHAnsi" w:eastAsiaTheme="majorEastAsia" w:hAnsiTheme="majorHAnsi" w:cstheme="majorBidi"/>
      <w:i/>
      <w:iCs/>
      <w:color w:val="92101C" w:themeColor="accent1" w:themeShade="7F"/>
    </w:rPr>
  </w:style>
  <w:style w:type="paragraph" w:styleId="Heading7">
    <w:name w:val="heading 7"/>
    <w:basedOn w:val="Normal"/>
    <w:next w:val="Normal"/>
    <w:link w:val="Heading7Char"/>
    <w:uiPriority w:val="9"/>
    <w:semiHidden/>
    <w:unhideWhenUsed/>
    <w:qFormat/>
    <w:rsid w:val="006A0D65"/>
    <w:pPr>
      <w:keepNext/>
      <w:keepLines/>
      <w:spacing w:before="200" w:after="0"/>
      <w:outlineLvl w:val="6"/>
    </w:pPr>
    <w:rPr>
      <w:rFonts w:asciiTheme="majorHAnsi" w:eastAsiaTheme="majorEastAsia" w:hAnsiTheme="majorHAnsi" w:cstheme="majorBidi"/>
      <w:i/>
      <w:iCs/>
      <w:color w:val="476BA2" w:themeColor="text1" w:themeTint="BF"/>
    </w:rPr>
  </w:style>
  <w:style w:type="paragraph" w:styleId="Heading8">
    <w:name w:val="heading 8"/>
    <w:basedOn w:val="Normal"/>
    <w:next w:val="Normal"/>
    <w:link w:val="Heading8Char"/>
    <w:uiPriority w:val="9"/>
    <w:semiHidden/>
    <w:unhideWhenUsed/>
    <w:qFormat/>
    <w:rsid w:val="006A0D65"/>
    <w:pPr>
      <w:keepNext/>
      <w:keepLines/>
      <w:spacing w:before="200" w:after="0"/>
      <w:outlineLvl w:val="7"/>
    </w:pPr>
    <w:rPr>
      <w:rFonts w:asciiTheme="majorHAnsi" w:eastAsiaTheme="majorEastAsia" w:hAnsiTheme="majorHAnsi" w:cstheme="majorBidi"/>
      <w:color w:val="ED5A68" w:themeColor="accent1"/>
      <w:sz w:val="20"/>
      <w:szCs w:val="20"/>
    </w:rPr>
  </w:style>
  <w:style w:type="paragraph" w:styleId="Heading9">
    <w:name w:val="heading 9"/>
    <w:basedOn w:val="Normal"/>
    <w:next w:val="Normal"/>
    <w:link w:val="Heading9Char"/>
    <w:uiPriority w:val="9"/>
    <w:semiHidden/>
    <w:unhideWhenUsed/>
    <w:qFormat/>
    <w:rsid w:val="006A0D65"/>
    <w:pPr>
      <w:keepNext/>
      <w:keepLines/>
      <w:spacing w:before="200" w:after="0"/>
      <w:outlineLvl w:val="8"/>
    </w:pPr>
    <w:rPr>
      <w:rFonts w:asciiTheme="majorHAnsi" w:eastAsiaTheme="majorEastAsia" w:hAnsiTheme="majorHAnsi" w:cstheme="majorBidi"/>
      <w:i/>
      <w:iCs/>
      <w:color w:val="476BA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A0D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A0D65"/>
  </w:style>
  <w:style w:type="paragraph" w:styleId="Footer">
    <w:name w:val="footer"/>
    <w:basedOn w:val="Normal"/>
    <w:link w:val="FooterChar"/>
    <w:uiPriority w:val="99"/>
    <w:unhideWhenUsed/>
    <w:rsid w:val="006A0D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A0D65"/>
  </w:style>
  <w:style w:type="character" w:customStyle="1" w:styleId="Heading1Char">
    <w:name w:val="Heading 1 Char"/>
    <w:basedOn w:val="DefaultParagraphFont"/>
    <w:link w:val="Heading1"/>
    <w:uiPriority w:val="9"/>
    <w:rsid w:val="006A0D65"/>
    <w:rPr>
      <w:rFonts w:asciiTheme="majorHAnsi" w:eastAsiaTheme="majorEastAsia" w:hAnsiTheme="majorHAnsi" w:cstheme="majorBidi"/>
      <w:b/>
      <w:bCs/>
      <w:color w:val="DC182A" w:themeColor="accent1" w:themeShade="BF"/>
      <w:sz w:val="28"/>
      <w:szCs w:val="28"/>
    </w:rPr>
  </w:style>
  <w:style w:type="character" w:customStyle="1" w:styleId="Heading2Char">
    <w:name w:val="Heading 2 Char"/>
    <w:basedOn w:val="DefaultParagraphFont"/>
    <w:link w:val="Heading2"/>
    <w:uiPriority w:val="9"/>
    <w:semiHidden/>
    <w:rsid w:val="006A0D65"/>
    <w:rPr>
      <w:rFonts w:asciiTheme="majorHAnsi" w:eastAsiaTheme="majorEastAsia" w:hAnsiTheme="majorHAnsi" w:cstheme="majorBidi"/>
      <w:b/>
      <w:bCs/>
      <w:color w:val="ED5A68" w:themeColor="accent1"/>
      <w:sz w:val="26"/>
      <w:szCs w:val="26"/>
    </w:rPr>
  </w:style>
  <w:style w:type="character" w:customStyle="1" w:styleId="Heading3Char">
    <w:name w:val="Heading 3 Char"/>
    <w:basedOn w:val="DefaultParagraphFont"/>
    <w:link w:val="Heading3"/>
    <w:uiPriority w:val="9"/>
    <w:semiHidden/>
    <w:rsid w:val="006A0D65"/>
    <w:rPr>
      <w:rFonts w:asciiTheme="majorHAnsi" w:eastAsiaTheme="majorEastAsia" w:hAnsiTheme="majorHAnsi" w:cstheme="majorBidi"/>
      <w:b/>
      <w:bCs/>
      <w:color w:val="ED5A68" w:themeColor="accent1"/>
    </w:rPr>
  </w:style>
  <w:style w:type="character" w:customStyle="1" w:styleId="Heading4Char">
    <w:name w:val="Heading 4 Char"/>
    <w:basedOn w:val="DefaultParagraphFont"/>
    <w:link w:val="Heading4"/>
    <w:uiPriority w:val="9"/>
    <w:semiHidden/>
    <w:rsid w:val="006A0D65"/>
    <w:rPr>
      <w:rFonts w:asciiTheme="majorHAnsi" w:eastAsiaTheme="majorEastAsia" w:hAnsiTheme="majorHAnsi" w:cstheme="majorBidi"/>
      <w:b/>
      <w:bCs/>
      <w:i/>
      <w:iCs/>
      <w:color w:val="ED5A68" w:themeColor="accent1"/>
    </w:rPr>
  </w:style>
  <w:style w:type="character" w:customStyle="1" w:styleId="Heading5Char">
    <w:name w:val="Heading 5 Char"/>
    <w:basedOn w:val="DefaultParagraphFont"/>
    <w:link w:val="Heading5"/>
    <w:uiPriority w:val="9"/>
    <w:semiHidden/>
    <w:rsid w:val="006A0D65"/>
    <w:rPr>
      <w:rFonts w:asciiTheme="majorHAnsi" w:eastAsiaTheme="majorEastAsia" w:hAnsiTheme="majorHAnsi" w:cstheme="majorBidi"/>
      <w:color w:val="92101C" w:themeColor="accent1" w:themeShade="7F"/>
    </w:rPr>
  </w:style>
  <w:style w:type="character" w:customStyle="1" w:styleId="Heading6Char">
    <w:name w:val="Heading 6 Char"/>
    <w:basedOn w:val="DefaultParagraphFont"/>
    <w:link w:val="Heading6"/>
    <w:uiPriority w:val="9"/>
    <w:semiHidden/>
    <w:rsid w:val="006A0D65"/>
    <w:rPr>
      <w:rFonts w:asciiTheme="majorHAnsi" w:eastAsiaTheme="majorEastAsia" w:hAnsiTheme="majorHAnsi" w:cstheme="majorBidi"/>
      <w:i/>
      <w:iCs/>
      <w:color w:val="92101C" w:themeColor="accent1" w:themeShade="7F"/>
    </w:rPr>
  </w:style>
  <w:style w:type="character" w:customStyle="1" w:styleId="Heading7Char">
    <w:name w:val="Heading 7 Char"/>
    <w:basedOn w:val="DefaultParagraphFont"/>
    <w:link w:val="Heading7"/>
    <w:uiPriority w:val="9"/>
    <w:semiHidden/>
    <w:rsid w:val="006A0D65"/>
    <w:rPr>
      <w:rFonts w:asciiTheme="majorHAnsi" w:eastAsiaTheme="majorEastAsia" w:hAnsiTheme="majorHAnsi" w:cstheme="majorBidi"/>
      <w:i/>
      <w:iCs/>
      <w:color w:val="476BA2" w:themeColor="text1" w:themeTint="BF"/>
    </w:rPr>
  </w:style>
  <w:style w:type="character" w:customStyle="1" w:styleId="Heading8Char">
    <w:name w:val="Heading 8 Char"/>
    <w:basedOn w:val="DefaultParagraphFont"/>
    <w:link w:val="Heading8"/>
    <w:uiPriority w:val="9"/>
    <w:semiHidden/>
    <w:rsid w:val="006A0D65"/>
    <w:rPr>
      <w:rFonts w:asciiTheme="majorHAnsi" w:eastAsiaTheme="majorEastAsia" w:hAnsiTheme="majorHAnsi" w:cstheme="majorBidi"/>
      <w:color w:val="ED5A68" w:themeColor="accent1"/>
      <w:sz w:val="20"/>
      <w:szCs w:val="20"/>
    </w:rPr>
  </w:style>
  <w:style w:type="character" w:customStyle="1" w:styleId="Heading9Char">
    <w:name w:val="Heading 9 Char"/>
    <w:basedOn w:val="DefaultParagraphFont"/>
    <w:link w:val="Heading9"/>
    <w:uiPriority w:val="9"/>
    <w:semiHidden/>
    <w:rsid w:val="006A0D65"/>
    <w:rPr>
      <w:rFonts w:asciiTheme="majorHAnsi" w:eastAsiaTheme="majorEastAsia" w:hAnsiTheme="majorHAnsi" w:cstheme="majorBidi"/>
      <w:i/>
      <w:iCs/>
      <w:color w:val="476BA2" w:themeColor="text1" w:themeTint="BF"/>
      <w:sz w:val="20"/>
      <w:szCs w:val="20"/>
    </w:rPr>
  </w:style>
  <w:style w:type="paragraph" w:styleId="Caption">
    <w:name w:val="caption"/>
    <w:basedOn w:val="Normal"/>
    <w:next w:val="Normal"/>
    <w:uiPriority w:val="35"/>
    <w:semiHidden/>
    <w:unhideWhenUsed/>
    <w:qFormat/>
    <w:rsid w:val="006A0D65"/>
    <w:pPr>
      <w:spacing w:line="240" w:lineRule="auto"/>
    </w:pPr>
    <w:rPr>
      <w:b/>
      <w:bCs/>
      <w:color w:val="ED5A68" w:themeColor="accent1"/>
      <w:sz w:val="18"/>
      <w:szCs w:val="18"/>
    </w:rPr>
  </w:style>
  <w:style w:type="paragraph" w:styleId="Title">
    <w:name w:val="Title"/>
    <w:basedOn w:val="Normal"/>
    <w:next w:val="Normal"/>
    <w:link w:val="TitleChar"/>
    <w:uiPriority w:val="10"/>
    <w:qFormat/>
    <w:rsid w:val="006A0D65"/>
    <w:pPr>
      <w:pBdr>
        <w:bottom w:val="single" w:sz="8" w:space="4" w:color="ED5A68" w:themeColor="accent1"/>
      </w:pBdr>
      <w:spacing w:after="300" w:line="240" w:lineRule="auto"/>
      <w:contextualSpacing/>
    </w:pPr>
    <w:rPr>
      <w:rFonts w:asciiTheme="majorHAnsi" w:eastAsiaTheme="majorEastAsia" w:hAnsiTheme="majorHAnsi" w:cstheme="majorBidi"/>
      <w:color w:val="264B67" w:themeColor="text2" w:themeShade="BF"/>
      <w:spacing w:val="5"/>
      <w:sz w:val="52"/>
      <w:szCs w:val="52"/>
    </w:rPr>
  </w:style>
  <w:style w:type="character" w:customStyle="1" w:styleId="TitleChar">
    <w:name w:val="Title Char"/>
    <w:basedOn w:val="DefaultParagraphFont"/>
    <w:link w:val="Title"/>
    <w:uiPriority w:val="10"/>
    <w:rsid w:val="006A0D65"/>
    <w:rPr>
      <w:rFonts w:asciiTheme="majorHAnsi" w:eastAsiaTheme="majorEastAsia" w:hAnsiTheme="majorHAnsi" w:cstheme="majorBidi"/>
      <w:color w:val="264B67" w:themeColor="text2" w:themeShade="BF"/>
      <w:spacing w:val="5"/>
      <w:sz w:val="52"/>
      <w:szCs w:val="52"/>
    </w:rPr>
  </w:style>
  <w:style w:type="paragraph" w:styleId="Subtitle">
    <w:name w:val="Subtitle"/>
    <w:basedOn w:val="Normal"/>
    <w:next w:val="Normal"/>
    <w:link w:val="SubtitleChar"/>
    <w:uiPriority w:val="11"/>
    <w:qFormat/>
    <w:rsid w:val="006A0D65"/>
    <w:pPr>
      <w:numPr>
        <w:ilvl w:val="1"/>
      </w:numPr>
    </w:pPr>
    <w:rPr>
      <w:rFonts w:asciiTheme="majorHAnsi" w:eastAsiaTheme="majorEastAsia" w:hAnsiTheme="majorHAnsi" w:cstheme="majorBidi"/>
      <w:i/>
      <w:iCs/>
      <w:color w:val="ED5A68" w:themeColor="accent1"/>
      <w:spacing w:val="15"/>
      <w:sz w:val="24"/>
      <w:szCs w:val="24"/>
    </w:rPr>
  </w:style>
  <w:style w:type="character" w:customStyle="1" w:styleId="SubtitleChar">
    <w:name w:val="Subtitle Char"/>
    <w:basedOn w:val="DefaultParagraphFont"/>
    <w:link w:val="Subtitle"/>
    <w:uiPriority w:val="11"/>
    <w:rsid w:val="006A0D65"/>
    <w:rPr>
      <w:rFonts w:asciiTheme="majorHAnsi" w:eastAsiaTheme="majorEastAsia" w:hAnsiTheme="majorHAnsi" w:cstheme="majorBidi"/>
      <w:i/>
      <w:iCs/>
      <w:color w:val="ED5A68" w:themeColor="accent1"/>
      <w:spacing w:val="15"/>
      <w:sz w:val="24"/>
      <w:szCs w:val="24"/>
    </w:rPr>
  </w:style>
  <w:style w:type="character" w:styleId="Strong">
    <w:name w:val="Strong"/>
    <w:basedOn w:val="DefaultParagraphFont"/>
    <w:uiPriority w:val="22"/>
    <w:qFormat/>
    <w:rsid w:val="006A0D65"/>
    <w:rPr>
      <w:b/>
      <w:bCs/>
    </w:rPr>
  </w:style>
  <w:style w:type="character" w:styleId="Emphasis">
    <w:name w:val="Emphasis"/>
    <w:basedOn w:val="DefaultParagraphFont"/>
    <w:uiPriority w:val="20"/>
    <w:qFormat/>
    <w:rsid w:val="006A0D65"/>
    <w:rPr>
      <w:i/>
      <w:iCs/>
    </w:rPr>
  </w:style>
  <w:style w:type="paragraph" w:styleId="NoSpacing">
    <w:name w:val="No Spacing"/>
    <w:uiPriority w:val="1"/>
    <w:qFormat/>
    <w:rsid w:val="006A0D65"/>
    <w:pPr>
      <w:spacing w:after="0" w:line="240" w:lineRule="auto"/>
    </w:pPr>
  </w:style>
  <w:style w:type="paragraph" w:styleId="Quote">
    <w:name w:val="Quote"/>
    <w:basedOn w:val="Normal"/>
    <w:next w:val="Normal"/>
    <w:link w:val="QuoteChar"/>
    <w:uiPriority w:val="29"/>
    <w:qFormat/>
    <w:rsid w:val="006A0D65"/>
    <w:rPr>
      <w:i/>
      <w:iCs/>
      <w:color w:val="2B4162" w:themeColor="text1"/>
    </w:rPr>
  </w:style>
  <w:style w:type="character" w:customStyle="1" w:styleId="QuoteChar">
    <w:name w:val="Quote Char"/>
    <w:basedOn w:val="DefaultParagraphFont"/>
    <w:link w:val="Quote"/>
    <w:uiPriority w:val="29"/>
    <w:rsid w:val="006A0D65"/>
    <w:rPr>
      <w:i/>
      <w:iCs/>
      <w:color w:val="2B4162" w:themeColor="text1"/>
    </w:rPr>
  </w:style>
  <w:style w:type="paragraph" w:styleId="IntenseQuote">
    <w:name w:val="Intense Quote"/>
    <w:basedOn w:val="Normal"/>
    <w:next w:val="Normal"/>
    <w:link w:val="IntenseQuoteChar"/>
    <w:uiPriority w:val="30"/>
    <w:qFormat/>
    <w:rsid w:val="006A0D65"/>
    <w:pPr>
      <w:pBdr>
        <w:bottom w:val="single" w:sz="4" w:space="4" w:color="ED5A68" w:themeColor="accent1"/>
      </w:pBdr>
      <w:spacing w:before="200" w:after="280"/>
      <w:ind w:left="936" w:right="936"/>
    </w:pPr>
    <w:rPr>
      <w:b/>
      <w:bCs/>
      <w:i/>
      <w:iCs/>
      <w:color w:val="ED5A68" w:themeColor="accent1"/>
    </w:rPr>
  </w:style>
  <w:style w:type="character" w:customStyle="1" w:styleId="IntenseQuoteChar">
    <w:name w:val="Intense Quote Char"/>
    <w:basedOn w:val="DefaultParagraphFont"/>
    <w:link w:val="IntenseQuote"/>
    <w:uiPriority w:val="30"/>
    <w:rsid w:val="006A0D65"/>
    <w:rPr>
      <w:b/>
      <w:bCs/>
      <w:i/>
      <w:iCs/>
      <w:color w:val="ED5A68" w:themeColor="accent1"/>
    </w:rPr>
  </w:style>
  <w:style w:type="character" w:styleId="SubtleEmphasis">
    <w:name w:val="Subtle Emphasis"/>
    <w:basedOn w:val="DefaultParagraphFont"/>
    <w:uiPriority w:val="19"/>
    <w:qFormat/>
    <w:rsid w:val="006A0D65"/>
    <w:rPr>
      <w:i/>
      <w:iCs/>
      <w:color w:val="7F9BC7" w:themeColor="text1" w:themeTint="7F"/>
    </w:rPr>
  </w:style>
  <w:style w:type="character" w:styleId="IntenseEmphasis">
    <w:name w:val="Intense Emphasis"/>
    <w:basedOn w:val="DefaultParagraphFont"/>
    <w:uiPriority w:val="21"/>
    <w:qFormat/>
    <w:rsid w:val="006A0D65"/>
    <w:rPr>
      <w:b/>
      <w:bCs/>
      <w:i/>
      <w:iCs/>
      <w:color w:val="ED5A68" w:themeColor="accent1"/>
    </w:rPr>
  </w:style>
  <w:style w:type="character" w:styleId="SubtleReference">
    <w:name w:val="Subtle Reference"/>
    <w:basedOn w:val="DefaultParagraphFont"/>
    <w:uiPriority w:val="31"/>
    <w:qFormat/>
    <w:rsid w:val="006A0D65"/>
    <w:rPr>
      <w:smallCaps/>
      <w:color w:val="437C90" w:themeColor="accent2"/>
      <w:u w:val="single"/>
    </w:rPr>
  </w:style>
  <w:style w:type="character" w:styleId="IntenseReference">
    <w:name w:val="Intense Reference"/>
    <w:basedOn w:val="DefaultParagraphFont"/>
    <w:uiPriority w:val="32"/>
    <w:qFormat/>
    <w:rsid w:val="006A0D65"/>
    <w:rPr>
      <w:b/>
      <w:bCs/>
      <w:smallCaps/>
      <w:color w:val="437C90" w:themeColor="accent2"/>
      <w:spacing w:val="5"/>
      <w:u w:val="single"/>
    </w:rPr>
  </w:style>
  <w:style w:type="character" w:styleId="BookTitle">
    <w:name w:val="Book Title"/>
    <w:basedOn w:val="DefaultParagraphFont"/>
    <w:uiPriority w:val="33"/>
    <w:qFormat/>
    <w:rsid w:val="006A0D65"/>
    <w:rPr>
      <w:b/>
      <w:bCs/>
      <w:smallCaps/>
      <w:spacing w:val="5"/>
    </w:rPr>
  </w:style>
  <w:style w:type="paragraph" w:styleId="TOCHeading">
    <w:name w:val="TOC Heading"/>
    <w:basedOn w:val="Heading1"/>
    <w:next w:val="Normal"/>
    <w:uiPriority w:val="39"/>
    <w:semiHidden/>
    <w:unhideWhenUsed/>
    <w:qFormat/>
    <w:rsid w:val="006A0D65"/>
    <w:pPr>
      <w:outlineLvl w:val="9"/>
    </w:pPr>
  </w:style>
  <w:style w:type="table" w:styleId="TableGrid">
    <w:name w:val="Table Grid"/>
    <w:basedOn w:val="TableNormal"/>
    <w:uiPriority w:val="39"/>
    <w:rsid w:val="008336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85D69"/>
    <w:pPr>
      <w:spacing w:after="160" w:line="312" w:lineRule="auto"/>
      <w:ind w:left="720"/>
      <w:contextualSpacing/>
    </w:pPr>
    <w:rPr>
      <w:sz w:val="21"/>
      <w:szCs w:val="21"/>
    </w:rPr>
  </w:style>
  <w:style w:type="character" w:styleId="Hyperlink">
    <w:name w:val="Hyperlink"/>
    <w:basedOn w:val="DefaultParagraphFont"/>
    <w:uiPriority w:val="99"/>
    <w:unhideWhenUsed/>
    <w:rsid w:val="00985D69"/>
    <w:rPr>
      <w:color w:val="ED5A68" w:themeColor="hyperlink"/>
      <w:u w:val="single"/>
    </w:rPr>
  </w:style>
  <w:style w:type="character" w:styleId="UnresolvedMention">
    <w:name w:val="Unresolved Mention"/>
    <w:basedOn w:val="DefaultParagraphFont"/>
    <w:uiPriority w:val="99"/>
    <w:semiHidden/>
    <w:unhideWhenUsed/>
    <w:rsid w:val="00F45648"/>
    <w:rPr>
      <w:color w:val="605E5C"/>
      <w:shd w:val="clear" w:color="auto" w:fill="E1DFDD"/>
    </w:rPr>
  </w:style>
  <w:style w:type="character" w:styleId="FollowedHyperlink">
    <w:name w:val="FollowedHyperlink"/>
    <w:basedOn w:val="DefaultParagraphFont"/>
    <w:uiPriority w:val="99"/>
    <w:semiHidden/>
    <w:unhideWhenUsed/>
    <w:rsid w:val="00DF65C9"/>
    <w:rPr>
      <w:color w:val="750D17"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68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it.ly/3yLLFxa" TargetMode="External"/><Relationship Id="rId13" Type="http://schemas.openxmlformats.org/officeDocument/2006/relationships/image" Target="media/image4.png"/><Relationship Id="rId18" Type="http://schemas.openxmlformats.org/officeDocument/2006/relationships/hyperlink" Target="https://pubmed.ncbi.nlm.nih.gov/24472635/"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pubmed.ncbi.nlm.nih.gov/21495899/" TargetMode="External"/><Relationship Id="rId7" Type="http://schemas.openxmlformats.org/officeDocument/2006/relationships/image" Target="media/image1.png"/><Relationship Id="rId12" Type="http://schemas.openxmlformats.org/officeDocument/2006/relationships/hyperlink" Target="https://bit.ly/3yLLFxa" TargetMode="External"/><Relationship Id="rId17" Type="http://schemas.openxmlformats.org/officeDocument/2006/relationships/hyperlink" Target="https://pubmed.ncbi.nlm.nih.gov/24645300/"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bit.ly/3yLLFxa" TargetMode="External"/><Relationship Id="rId20" Type="http://schemas.openxmlformats.org/officeDocument/2006/relationships/hyperlink" Target="https://pubmed.ncbi.nlm.nih.gov/1867941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pubmed.ncbi.nlm.nih.gov/22948783/"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s://pubmed.ncbi.nlm.nih.gov/28146063/" TargetMode="External"/><Relationship Id="rId10" Type="http://schemas.openxmlformats.org/officeDocument/2006/relationships/hyperlink" Target="https://bit.ly/3yLLFxa" TargetMode="External"/><Relationship Id="rId19" Type="http://schemas.openxmlformats.org/officeDocument/2006/relationships/hyperlink" Target="https://pubmed.ncbi.nlm.nih.gov/23446906/"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bit.ly/3yLLFxa" TargetMode="External"/><Relationship Id="rId22" Type="http://schemas.openxmlformats.org/officeDocument/2006/relationships/hyperlink" Target="https://pubmed.ncbi.nlm.nih.gov/27306734/"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961</Words>
  <Characters>5480</Characters>
  <Application>Microsoft Office Word</Application>
  <DocSecurity>0</DocSecurity>
  <Lines>45</Lines>
  <Paragraphs>12</Paragraphs>
  <ScaleCrop>false</ScaleCrop>
  <Company/>
  <LinksUpToDate>false</LinksUpToDate>
  <CharactersWithSpaces>6429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 at IEC</dc:creator>
  <cp:keywords/>
  <dc:description/>
  <cp:lastModifiedBy>Mary at IEC</cp:lastModifiedBy>
  <cp:revision>256</cp:revision>
  <cp:lastPrinted>2021-11-22T14:58:00Z</cp:lastPrinted>
  <dcterms:created xsi:type="dcterms:W3CDTF">2021-11-22T14:27:00Z</dcterms:created>
  <dcterms:modified xsi:type="dcterms:W3CDTF">2021-12-21T10:18:00Z</dcterms:modified>
</cp:coreProperties>
</file>